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51" w:rsidRPr="003C2F51" w:rsidRDefault="003C2F51" w:rsidP="00F71231">
      <w:pPr>
        <w:pStyle w:val="ListNumberLevel2"/>
        <w:numPr>
          <w:ilvl w:val="0"/>
          <w:numId w:val="0"/>
        </w:numPr>
        <w:jc w:val="center"/>
        <w:rPr>
          <w:b/>
          <w:szCs w:val="24"/>
        </w:rPr>
      </w:pPr>
      <w:r w:rsidRPr="003C2F51">
        <w:rPr>
          <w:b/>
          <w:szCs w:val="24"/>
        </w:rPr>
        <w:t>Annex A – financial tender</w:t>
      </w:r>
    </w:p>
    <w:p w:rsidR="003C2F51" w:rsidRPr="003C2F51" w:rsidRDefault="003C2F51" w:rsidP="003C2F51">
      <w:pPr>
        <w:pStyle w:val="ListNumberLevel2"/>
        <w:numPr>
          <w:ilvl w:val="0"/>
          <w:numId w:val="0"/>
        </w:numPr>
        <w:jc w:val="center"/>
        <w:rPr>
          <w:szCs w:val="24"/>
        </w:rPr>
      </w:pPr>
      <w:r w:rsidRPr="003C2F51">
        <w:rPr>
          <w:b/>
          <w:szCs w:val="24"/>
        </w:rPr>
        <w:t>Lot 2 Fire Suspension System Inspection, Testing and Maintenance in Server Room and Archives</w:t>
      </w:r>
      <w:r w:rsidRPr="003C2F51">
        <w:rPr>
          <w:szCs w:val="24"/>
        </w:rPr>
        <w:t xml:space="preserve">, </w:t>
      </w:r>
      <w:r w:rsidRPr="003C2F51">
        <w:rPr>
          <w:b/>
          <w:szCs w:val="24"/>
        </w:rPr>
        <w:t>RE-LAUNCH</w:t>
      </w:r>
    </w:p>
    <w:p w:rsidR="003C2F51" w:rsidRPr="003C2F51" w:rsidRDefault="003C2F51" w:rsidP="003C2F51">
      <w:pPr>
        <w:pStyle w:val="ListNumberLevel2"/>
        <w:numPr>
          <w:ilvl w:val="0"/>
          <w:numId w:val="0"/>
        </w:numPr>
        <w:jc w:val="center"/>
        <w:rPr>
          <w:szCs w:val="24"/>
          <w:lang w:val="pt-PT"/>
        </w:rPr>
      </w:pPr>
      <w:r w:rsidRPr="003C2F51">
        <w:rPr>
          <w:b/>
          <w:szCs w:val="24"/>
          <w:lang w:val="pt-PT"/>
        </w:rPr>
        <w:t>Tender no EEAS-DELBIHS-S1.2-FWC-2016-12</w:t>
      </w:r>
    </w:p>
    <w:p w:rsidR="003C2F51" w:rsidRPr="003C2F51" w:rsidRDefault="003C2F51" w:rsidP="003C2F51">
      <w:pPr>
        <w:pStyle w:val="ListNumberLevel2"/>
        <w:numPr>
          <w:ilvl w:val="0"/>
          <w:numId w:val="0"/>
        </w:numPr>
        <w:rPr>
          <w:b/>
          <w:szCs w:val="24"/>
        </w:rPr>
      </w:pPr>
      <w:r w:rsidRPr="003C2F51">
        <w:rPr>
          <w:b/>
          <w:szCs w:val="24"/>
        </w:rPr>
        <w:t xml:space="preserve">Unit price schedule in Bosnia and Herzegovina Convertible Mark (BAM)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2039"/>
        <w:gridCol w:w="2151"/>
      </w:tblGrid>
      <w:tr w:rsidR="003C2F51" w:rsidRPr="003C2F51" w:rsidTr="005E0EC8">
        <w:tc>
          <w:tcPr>
            <w:tcW w:w="1134" w:type="dxa"/>
            <w:shd w:val="clear" w:color="auto" w:fill="auto"/>
          </w:tcPr>
          <w:p w:rsidR="003C2F51" w:rsidRPr="003C2F51" w:rsidRDefault="003C2F51" w:rsidP="003C2F51">
            <w:pPr>
              <w:pStyle w:val="ListNumberLevel2"/>
              <w:numPr>
                <w:ilvl w:val="0"/>
                <w:numId w:val="0"/>
              </w:numPr>
              <w:ind w:left="176"/>
              <w:rPr>
                <w:b/>
                <w:szCs w:val="24"/>
              </w:rPr>
            </w:pPr>
            <w:r w:rsidRPr="003C2F51">
              <w:rPr>
                <w:b/>
                <w:szCs w:val="24"/>
              </w:rPr>
              <w:t>Item</w:t>
            </w:r>
          </w:p>
        </w:tc>
        <w:tc>
          <w:tcPr>
            <w:tcW w:w="3402" w:type="dxa"/>
            <w:shd w:val="clear" w:color="auto" w:fill="auto"/>
          </w:tcPr>
          <w:p w:rsidR="003C2F51" w:rsidRPr="003C2F51" w:rsidRDefault="003C2F51" w:rsidP="003C2F51">
            <w:pPr>
              <w:pStyle w:val="ListNumberLevel2"/>
              <w:numPr>
                <w:ilvl w:val="0"/>
                <w:numId w:val="0"/>
              </w:numPr>
              <w:rPr>
                <w:b/>
                <w:szCs w:val="24"/>
              </w:rPr>
            </w:pPr>
            <w:r w:rsidRPr="003C2F51">
              <w:rPr>
                <w:b/>
                <w:szCs w:val="24"/>
              </w:rPr>
              <w:t>Description</w:t>
            </w:r>
          </w:p>
        </w:tc>
        <w:tc>
          <w:tcPr>
            <w:tcW w:w="2039" w:type="dxa"/>
            <w:shd w:val="clear" w:color="auto" w:fill="auto"/>
          </w:tcPr>
          <w:p w:rsidR="003C2F51" w:rsidRPr="003C2F51" w:rsidRDefault="003C2F51" w:rsidP="003C2F51">
            <w:pPr>
              <w:pStyle w:val="ListNumberLevel2"/>
              <w:numPr>
                <w:ilvl w:val="0"/>
                <w:numId w:val="0"/>
              </w:numPr>
              <w:rPr>
                <w:b/>
                <w:szCs w:val="24"/>
              </w:rPr>
            </w:pPr>
            <w:r w:rsidRPr="003C2F51">
              <w:rPr>
                <w:b/>
                <w:szCs w:val="24"/>
              </w:rPr>
              <w:t xml:space="preserve">Type of unit </w:t>
            </w:r>
          </w:p>
        </w:tc>
        <w:tc>
          <w:tcPr>
            <w:tcW w:w="2151" w:type="dxa"/>
            <w:shd w:val="clear" w:color="auto" w:fill="auto"/>
          </w:tcPr>
          <w:p w:rsidR="003C2F51" w:rsidRDefault="003C2F51" w:rsidP="003C2F51">
            <w:pPr>
              <w:pStyle w:val="ListNumberLevel2"/>
              <w:numPr>
                <w:ilvl w:val="0"/>
                <w:numId w:val="0"/>
              </w:numPr>
              <w:spacing w:after="0"/>
              <w:rPr>
                <w:b/>
                <w:szCs w:val="24"/>
              </w:rPr>
            </w:pPr>
            <w:r w:rsidRPr="003C2F51">
              <w:rPr>
                <w:b/>
                <w:szCs w:val="24"/>
              </w:rPr>
              <w:t xml:space="preserve">Unit price </w:t>
            </w:r>
          </w:p>
          <w:p w:rsidR="003C2F51" w:rsidRPr="003C2F51" w:rsidRDefault="003C2F51" w:rsidP="003C2F51">
            <w:pPr>
              <w:pStyle w:val="ListNumberLevel2"/>
              <w:numPr>
                <w:ilvl w:val="0"/>
                <w:numId w:val="0"/>
              </w:numPr>
              <w:spacing w:after="0"/>
              <w:rPr>
                <w:b/>
                <w:szCs w:val="24"/>
              </w:rPr>
            </w:pPr>
            <w:r w:rsidRPr="003C2F51">
              <w:rPr>
                <w:b/>
                <w:szCs w:val="24"/>
              </w:rPr>
              <w:t>(BAM) VAT free</w:t>
            </w:r>
          </w:p>
        </w:tc>
      </w:tr>
      <w:tr w:rsidR="003C2F51" w:rsidRPr="003C2F51" w:rsidTr="005E0EC8">
        <w:tc>
          <w:tcPr>
            <w:tcW w:w="1134" w:type="dxa"/>
            <w:shd w:val="clear" w:color="auto" w:fill="auto"/>
          </w:tcPr>
          <w:p w:rsidR="003C2F51" w:rsidRPr="003C2F51" w:rsidRDefault="003C2F51" w:rsidP="003C2F51">
            <w:pPr>
              <w:pStyle w:val="ListNumberLevel2"/>
              <w:numPr>
                <w:ilvl w:val="0"/>
                <w:numId w:val="0"/>
              </w:numPr>
              <w:ind w:left="176"/>
              <w:rPr>
                <w:szCs w:val="24"/>
              </w:rPr>
            </w:pPr>
            <w:r w:rsidRPr="003C2F51">
              <w:rPr>
                <w:szCs w:val="24"/>
              </w:rPr>
              <w:t>A</w:t>
            </w:r>
          </w:p>
        </w:tc>
        <w:tc>
          <w:tcPr>
            <w:tcW w:w="3402" w:type="dxa"/>
            <w:shd w:val="clear" w:color="auto" w:fill="auto"/>
          </w:tcPr>
          <w:p w:rsidR="003C2F51" w:rsidRPr="003C2F51" w:rsidRDefault="003C2F51" w:rsidP="003C2F51">
            <w:pPr>
              <w:pStyle w:val="ListNumberLevel2"/>
              <w:numPr>
                <w:ilvl w:val="0"/>
                <w:numId w:val="0"/>
              </w:numPr>
              <w:rPr>
                <w:szCs w:val="24"/>
              </w:rPr>
            </w:pPr>
            <w:r w:rsidRPr="003C2F51">
              <w:rPr>
                <w:szCs w:val="24"/>
              </w:rPr>
              <w:t>Inspection and testing services of the of fire suppression system BENTEL (7 archive rooms)</w:t>
            </w:r>
          </w:p>
        </w:tc>
        <w:tc>
          <w:tcPr>
            <w:tcW w:w="2039" w:type="dxa"/>
            <w:shd w:val="clear" w:color="auto" w:fill="auto"/>
          </w:tcPr>
          <w:p w:rsidR="003C2F51" w:rsidRPr="003C2F51" w:rsidRDefault="003C2F51" w:rsidP="003C2F51">
            <w:pPr>
              <w:pStyle w:val="ListNumberLevel2"/>
              <w:numPr>
                <w:ilvl w:val="0"/>
                <w:numId w:val="0"/>
              </w:numPr>
              <w:jc w:val="left"/>
              <w:rPr>
                <w:szCs w:val="24"/>
                <w:highlight w:val="lightGray"/>
              </w:rPr>
            </w:pPr>
            <w:r w:rsidRPr="003C2F51">
              <w:rPr>
                <w:szCs w:val="24"/>
              </w:rPr>
              <w:t xml:space="preserve">lump sum per one system inspection and testing including preparation of report  </w:t>
            </w:r>
          </w:p>
        </w:tc>
        <w:tc>
          <w:tcPr>
            <w:tcW w:w="2151" w:type="dxa"/>
            <w:shd w:val="clear" w:color="auto" w:fill="auto"/>
          </w:tcPr>
          <w:p w:rsidR="003C2F51" w:rsidRPr="003C2F51" w:rsidRDefault="003C2F51" w:rsidP="003C2F51">
            <w:pPr>
              <w:pStyle w:val="ListNumberLevel2"/>
              <w:numPr>
                <w:ilvl w:val="0"/>
                <w:numId w:val="0"/>
              </w:numPr>
              <w:rPr>
                <w:szCs w:val="24"/>
              </w:rPr>
            </w:pPr>
          </w:p>
        </w:tc>
      </w:tr>
      <w:tr w:rsidR="003C2F51" w:rsidRPr="003C2F51" w:rsidTr="005E0EC8">
        <w:tc>
          <w:tcPr>
            <w:tcW w:w="1134" w:type="dxa"/>
            <w:shd w:val="clear" w:color="auto" w:fill="auto"/>
          </w:tcPr>
          <w:p w:rsidR="003C2F51" w:rsidRPr="003C2F51" w:rsidRDefault="003C2F51" w:rsidP="003C2F51">
            <w:pPr>
              <w:pStyle w:val="ListNumberLevel2"/>
              <w:numPr>
                <w:ilvl w:val="0"/>
                <w:numId w:val="0"/>
              </w:numPr>
              <w:ind w:left="176"/>
              <w:rPr>
                <w:szCs w:val="24"/>
              </w:rPr>
            </w:pPr>
            <w:r w:rsidRPr="003C2F51">
              <w:rPr>
                <w:szCs w:val="24"/>
              </w:rPr>
              <w:t>B</w:t>
            </w:r>
          </w:p>
        </w:tc>
        <w:tc>
          <w:tcPr>
            <w:tcW w:w="3402" w:type="dxa"/>
            <w:shd w:val="clear" w:color="auto" w:fill="auto"/>
          </w:tcPr>
          <w:p w:rsidR="003C2F51" w:rsidRPr="003C2F51" w:rsidRDefault="003C2F51" w:rsidP="003C2F51">
            <w:pPr>
              <w:pStyle w:val="ListNumberLevel2"/>
              <w:numPr>
                <w:ilvl w:val="0"/>
                <w:numId w:val="0"/>
              </w:numPr>
              <w:rPr>
                <w:szCs w:val="24"/>
              </w:rPr>
            </w:pPr>
            <w:r w:rsidRPr="003C2F51">
              <w:rPr>
                <w:szCs w:val="24"/>
              </w:rPr>
              <w:t xml:space="preserve">Inspection and testing services of the of fire suppression system BENTEL (server room) </w:t>
            </w:r>
          </w:p>
        </w:tc>
        <w:tc>
          <w:tcPr>
            <w:tcW w:w="2039" w:type="dxa"/>
            <w:shd w:val="clear" w:color="auto" w:fill="auto"/>
          </w:tcPr>
          <w:p w:rsidR="003C2F51" w:rsidRPr="003C2F51" w:rsidRDefault="003C2F51" w:rsidP="003C2F51">
            <w:pPr>
              <w:pStyle w:val="ListNumberLevel2"/>
              <w:numPr>
                <w:ilvl w:val="0"/>
                <w:numId w:val="0"/>
              </w:numPr>
              <w:jc w:val="left"/>
              <w:rPr>
                <w:szCs w:val="24"/>
              </w:rPr>
            </w:pPr>
            <w:r w:rsidRPr="003C2F51">
              <w:rPr>
                <w:szCs w:val="24"/>
              </w:rPr>
              <w:t xml:space="preserve">lump sum per one system inspection and testing including preparation of report  </w:t>
            </w:r>
          </w:p>
        </w:tc>
        <w:tc>
          <w:tcPr>
            <w:tcW w:w="2151" w:type="dxa"/>
            <w:shd w:val="clear" w:color="auto" w:fill="auto"/>
          </w:tcPr>
          <w:p w:rsidR="003C2F51" w:rsidRPr="003C2F51" w:rsidRDefault="003C2F51" w:rsidP="003C2F51">
            <w:pPr>
              <w:pStyle w:val="ListNumberLevel2"/>
              <w:numPr>
                <w:ilvl w:val="0"/>
                <w:numId w:val="0"/>
              </w:numPr>
              <w:rPr>
                <w:szCs w:val="24"/>
              </w:rPr>
            </w:pPr>
          </w:p>
        </w:tc>
      </w:tr>
      <w:tr w:rsidR="003C2F51" w:rsidRPr="003C2F51" w:rsidTr="005E0EC8">
        <w:tc>
          <w:tcPr>
            <w:tcW w:w="1134" w:type="dxa"/>
            <w:shd w:val="clear" w:color="auto" w:fill="auto"/>
          </w:tcPr>
          <w:p w:rsidR="003C2F51" w:rsidRPr="003C2F51" w:rsidRDefault="003C2F51" w:rsidP="003C2F51">
            <w:pPr>
              <w:pStyle w:val="ListNumberLevel2"/>
              <w:numPr>
                <w:ilvl w:val="0"/>
                <w:numId w:val="0"/>
              </w:numPr>
              <w:ind w:left="176"/>
              <w:rPr>
                <w:szCs w:val="24"/>
              </w:rPr>
            </w:pPr>
            <w:r w:rsidRPr="003C2F51">
              <w:rPr>
                <w:szCs w:val="24"/>
              </w:rPr>
              <w:t>C</w:t>
            </w:r>
          </w:p>
        </w:tc>
        <w:tc>
          <w:tcPr>
            <w:tcW w:w="3402" w:type="dxa"/>
            <w:shd w:val="clear" w:color="auto" w:fill="auto"/>
          </w:tcPr>
          <w:p w:rsidR="003C2F51" w:rsidRPr="003C2F51" w:rsidRDefault="003C2F51" w:rsidP="003C2F51">
            <w:pPr>
              <w:pStyle w:val="ListNumberLevel2"/>
              <w:numPr>
                <w:ilvl w:val="0"/>
                <w:numId w:val="0"/>
              </w:numPr>
              <w:rPr>
                <w:szCs w:val="24"/>
              </w:rPr>
            </w:pPr>
            <w:r w:rsidRPr="003C2F51">
              <w:rPr>
                <w:szCs w:val="24"/>
              </w:rPr>
              <w:t>Maintenance services of the fire suppression systems BENTEL  installed in the archives and server room</w:t>
            </w:r>
          </w:p>
        </w:tc>
        <w:tc>
          <w:tcPr>
            <w:tcW w:w="2039" w:type="dxa"/>
            <w:shd w:val="clear" w:color="auto" w:fill="auto"/>
          </w:tcPr>
          <w:p w:rsidR="003C2F51" w:rsidRPr="003C2F51" w:rsidRDefault="003C2F51" w:rsidP="003C2F51">
            <w:pPr>
              <w:pStyle w:val="ListNumberLevel2"/>
              <w:numPr>
                <w:ilvl w:val="0"/>
                <w:numId w:val="0"/>
              </w:numPr>
              <w:jc w:val="left"/>
              <w:rPr>
                <w:szCs w:val="24"/>
              </w:rPr>
            </w:pPr>
            <w:r w:rsidRPr="003C2F51">
              <w:rPr>
                <w:szCs w:val="24"/>
              </w:rPr>
              <w:t>rate per one hour  operational team engagement including team leader advice</w:t>
            </w:r>
          </w:p>
        </w:tc>
        <w:tc>
          <w:tcPr>
            <w:tcW w:w="2151" w:type="dxa"/>
            <w:shd w:val="clear" w:color="auto" w:fill="auto"/>
          </w:tcPr>
          <w:p w:rsidR="003C2F51" w:rsidRPr="003C2F51" w:rsidRDefault="003C2F51" w:rsidP="003C2F51">
            <w:pPr>
              <w:pStyle w:val="ListNumberLevel2"/>
              <w:numPr>
                <w:ilvl w:val="0"/>
                <w:numId w:val="0"/>
              </w:numPr>
              <w:rPr>
                <w:szCs w:val="24"/>
              </w:rPr>
            </w:pPr>
          </w:p>
        </w:tc>
      </w:tr>
    </w:tbl>
    <w:p w:rsidR="003C2F51" w:rsidRPr="003C2F51" w:rsidRDefault="003C2F51" w:rsidP="003C2F51">
      <w:pPr>
        <w:pStyle w:val="ListNumberLevel2"/>
        <w:numPr>
          <w:ilvl w:val="0"/>
          <w:numId w:val="0"/>
        </w:numPr>
        <w:rPr>
          <w:szCs w:val="24"/>
        </w:rPr>
      </w:pPr>
    </w:p>
    <w:p w:rsidR="003C2F51" w:rsidRPr="003C2F51" w:rsidRDefault="003C2F51" w:rsidP="003C2F51">
      <w:pPr>
        <w:pStyle w:val="ListNumberLevel2"/>
        <w:numPr>
          <w:ilvl w:val="0"/>
          <w:numId w:val="0"/>
        </w:numPr>
        <w:rPr>
          <w:b/>
          <w:szCs w:val="24"/>
        </w:rPr>
      </w:pPr>
      <w:r w:rsidRPr="003C2F51">
        <w:rPr>
          <w:b/>
          <w:szCs w:val="24"/>
        </w:rPr>
        <w:t>Name of tenderer:</w:t>
      </w:r>
    </w:p>
    <w:p w:rsidR="003C2F51" w:rsidRPr="003C2F51" w:rsidRDefault="003C2F51" w:rsidP="003C2F51">
      <w:pPr>
        <w:pStyle w:val="ListNumberLevel2"/>
        <w:numPr>
          <w:ilvl w:val="0"/>
          <w:numId w:val="0"/>
        </w:numPr>
        <w:rPr>
          <w:b/>
          <w:szCs w:val="24"/>
        </w:rPr>
      </w:pPr>
      <w:r w:rsidRPr="003C2F51">
        <w:rPr>
          <w:b/>
          <w:szCs w:val="24"/>
        </w:rPr>
        <w:t>Name of the legal representative of the tenderer:</w:t>
      </w:r>
    </w:p>
    <w:p w:rsidR="003C2F51" w:rsidRPr="003C2F51" w:rsidRDefault="003C2F51" w:rsidP="003C2F51">
      <w:pPr>
        <w:pStyle w:val="ListNumberLevel2"/>
        <w:numPr>
          <w:ilvl w:val="0"/>
          <w:numId w:val="0"/>
        </w:numPr>
        <w:rPr>
          <w:b/>
          <w:szCs w:val="24"/>
        </w:rPr>
      </w:pPr>
      <w:r w:rsidRPr="003C2F51">
        <w:rPr>
          <w:b/>
          <w:szCs w:val="24"/>
        </w:rPr>
        <w:t>Date:</w:t>
      </w:r>
      <w:r w:rsidRPr="003C2F51">
        <w:rPr>
          <w:b/>
          <w:szCs w:val="24"/>
        </w:rPr>
        <w:tab/>
      </w:r>
      <w:r w:rsidRPr="003C2F51">
        <w:rPr>
          <w:b/>
          <w:szCs w:val="24"/>
        </w:rPr>
        <w:tab/>
      </w:r>
      <w:r w:rsidRPr="003C2F51">
        <w:rPr>
          <w:b/>
          <w:szCs w:val="24"/>
        </w:rPr>
        <w:tab/>
      </w:r>
      <w:r w:rsidRPr="003C2F51">
        <w:rPr>
          <w:b/>
          <w:szCs w:val="24"/>
        </w:rPr>
        <w:tab/>
      </w:r>
      <w:r w:rsidRPr="003C2F51">
        <w:rPr>
          <w:b/>
          <w:szCs w:val="24"/>
        </w:rPr>
        <w:tab/>
      </w:r>
      <w:r w:rsidRPr="003C2F51">
        <w:rPr>
          <w:b/>
          <w:szCs w:val="24"/>
        </w:rPr>
        <w:tab/>
        <w:t>Signature:</w:t>
      </w:r>
    </w:p>
    <w:p w:rsidR="003C2F51" w:rsidRDefault="003C2F51" w:rsidP="003C2F51">
      <w:pPr>
        <w:pStyle w:val="ListNumberLevel2"/>
        <w:numPr>
          <w:ilvl w:val="0"/>
          <w:numId w:val="0"/>
        </w:numPr>
        <w:rPr>
          <w:b/>
          <w:szCs w:val="24"/>
        </w:rPr>
      </w:pPr>
    </w:p>
    <w:p w:rsidR="003C2F51" w:rsidRDefault="003C2F51" w:rsidP="003C2F51">
      <w:pPr>
        <w:pStyle w:val="ListNumberLevel2"/>
        <w:numPr>
          <w:ilvl w:val="0"/>
          <w:numId w:val="0"/>
        </w:numPr>
        <w:rPr>
          <w:b/>
          <w:szCs w:val="24"/>
        </w:rPr>
      </w:pPr>
    </w:p>
    <w:p w:rsidR="003C2F51" w:rsidRDefault="003C2F51" w:rsidP="003C2F51">
      <w:pPr>
        <w:pStyle w:val="ListNumberLevel2"/>
        <w:numPr>
          <w:ilvl w:val="0"/>
          <w:numId w:val="0"/>
        </w:numPr>
        <w:rPr>
          <w:b/>
          <w:szCs w:val="24"/>
        </w:rPr>
      </w:pPr>
    </w:p>
    <w:p w:rsidR="003C2F51" w:rsidRDefault="003C2F51" w:rsidP="003C2F51">
      <w:pPr>
        <w:pStyle w:val="ListNumberLevel2"/>
        <w:numPr>
          <w:ilvl w:val="0"/>
          <w:numId w:val="0"/>
        </w:numPr>
        <w:jc w:val="center"/>
        <w:rPr>
          <w:b/>
          <w:szCs w:val="24"/>
        </w:rPr>
      </w:pPr>
    </w:p>
    <w:p w:rsidR="003C2F51" w:rsidRDefault="003C2F51" w:rsidP="003C2F51">
      <w:pPr>
        <w:pStyle w:val="ListNumberLevel2"/>
        <w:numPr>
          <w:ilvl w:val="0"/>
          <w:numId w:val="0"/>
        </w:numPr>
        <w:jc w:val="center"/>
        <w:rPr>
          <w:b/>
          <w:szCs w:val="24"/>
        </w:rPr>
      </w:pPr>
    </w:p>
    <w:p w:rsidR="003C2F51" w:rsidRDefault="003C2F51" w:rsidP="003C2F51">
      <w:pPr>
        <w:pStyle w:val="ListNumberLevel2"/>
        <w:numPr>
          <w:ilvl w:val="0"/>
          <w:numId w:val="0"/>
        </w:numPr>
        <w:jc w:val="center"/>
        <w:rPr>
          <w:b/>
          <w:szCs w:val="24"/>
        </w:rPr>
      </w:pPr>
    </w:p>
    <w:p w:rsidR="003C2F51" w:rsidRDefault="003C2F51" w:rsidP="003C2F51">
      <w:pPr>
        <w:pStyle w:val="ListNumberLevel2"/>
        <w:numPr>
          <w:ilvl w:val="0"/>
          <w:numId w:val="0"/>
        </w:numPr>
        <w:jc w:val="center"/>
        <w:rPr>
          <w:b/>
          <w:szCs w:val="24"/>
        </w:rPr>
      </w:pPr>
    </w:p>
    <w:p w:rsidR="003C2F51" w:rsidRPr="003C2F51" w:rsidRDefault="003C2F51" w:rsidP="003C2F51">
      <w:pPr>
        <w:pStyle w:val="ListNumberLevel2"/>
        <w:numPr>
          <w:ilvl w:val="0"/>
          <w:numId w:val="0"/>
        </w:numPr>
        <w:jc w:val="center"/>
        <w:rPr>
          <w:b/>
          <w:szCs w:val="24"/>
        </w:rPr>
      </w:pPr>
      <w:r w:rsidRPr="003C2F51">
        <w:rPr>
          <w:b/>
          <w:szCs w:val="24"/>
        </w:rPr>
        <w:lastRenderedPageBreak/>
        <w:t>Annex B – financial tender</w:t>
      </w:r>
    </w:p>
    <w:p w:rsidR="003C2F51" w:rsidRPr="003C2F51" w:rsidRDefault="003C2F51" w:rsidP="003C2F51">
      <w:pPr>
        <w:pStyle w:val="ListNumberLevel2"/>
        <w:numPr>
          <w:ilvl w:val="0"/>
          <w:numId w:val="0"/>
        </w:numPr>
        <w:jc w:val="center"/>
        <w:rPr>
          <w:b/>
          <w:szCs w:val="24"/>
        </w:rPr>
      </w:pPr>
      <w:r w:rsidRPr="003C2F51">
        <w:rPr>
          <w:b/>
          <w:szCs w:val="24"/>
        </w:rPr>
        <w:t>Lot 2 Fire Suspension System Inspection, Testing and Maintenance in Server Room and Archives, RE-LAUNCH</w:t>
      </w:r>
    </w:p>
    <w:p w:rsidR="003C2F51" w:rsidRPr="003C2F51" w:rsidRDefault="003C2F51" w:rsidP="003C2F51">
      <w:pPr>
        <w:pStyle w:val="ListNumberLevel2"/>
        <w:numPr>
          <w:ilvl w:val="0"/>
          <w:numId w:val="0"/>
        </w:numPr>
        <w:jc w:val="center"/>
        <w:rPr>
          <w:b/>
          <w:szCs w:val="24"/>
          <w:lang w:val="pt-PT"/>
        </w:rPr>
      </w:pPr>
      <w:r w:rsidRPr="003C2F51">
        <w:rPr>
          <w:b/>
          <w:szCs w:val="24"/>
          <w:lang w:val="pt-PT"/>
        </w:rPr>
        <w:t>Tender no EEAS-DELBIHS-S1.2-FWC-2016-</w:t>
      </w:r>
      <w:r w:rsidR="00F11F59">
        <w:rPr>
          <w:b/>
          <w:szCs w:val="24"/>
          <w:lang w:val="pt-PT"/>
        </w:rPr>
        <w:t>12</w:t>
      </w:r>
    </w:p>
    <w:p w:rsidR="003C2F51" w:rsidRPr="003C2F51" w:rsidRDefault="003C2F51" w:rsidP="003C2F51">
      <w:pPr>
        <w:spacing w:before="120" w:after="120"/>
        <w:jc w:val="both"/>
        <w:rPr>
          <w:rFonts w:ascii="Times New Roman" w:eastAsia="MS Mincho" w:hAnsi="Times New Roman" w:cs="Times New Roman"/>
          <w:b/>
          <w:color w:val="000000"/>
          <w:sz w:val="24"/>
          <w:szCs w:val="24"/>
          <w:lang w:eastAsia="ja-JP"/>
        </w:rPr>
      </w:pPr>
      <w:r w:rsidRPr="003C2F51">
        <w:rPr>
          <w:rFonts w:ascii="Times New Roman" w:hAnsi="Times New Roman" w:cs="Times New Roman"/>
          <w:b/>
          <w:sz w:val="24"/>
          <w:szCs w:val="24"/>
        </w:rPr>
        <w:t>Price scenario over the duration of the contract in Bosnia and Herzegovina Convertible Mark</w:t>
      </w:r>
      <w:r w:rsidRPr="003C2F51">
        <w:rPr>
          <w:rFonts w:ascii="Times New Roman" w:hAnsi="Times New Roman" w:cs="Times New Roman"/>
          <w:b/>
          <w:spacing w:val="-3"/>
          <w:sz w:val="24"/>
          <w:szCs w:val="24"/>
        </w:rPr>
        <w:t xml:space="preserve"> </w:t>
      </w:r>
      <w:r w:rsidRPr="003C2F51">
        <w:rPr>
          <w:rFonts w:ascii="Times New Roman" w:hAnsi="Times New Roman" w:cs="Times New Roman"/>
          <w:b/>
          <w:sz w:val="24"/>
          <w:szCs w:val="24"/>
        </w:rPr>
        <w:t xml:space="preserve">(BAM) </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8"/>
        <w:gridCol w:w="1383"/>
        <w:gridCol w:w="1485"/>
        <w:gridCol w:w="1334"/>
        <w:gridCol w:w="1428"/>
      </w:tblGrid>
      <w:tr w:rsidR="003C2F51" w:rsidRPr="003C2F51" w:rsidTr="00C307CA">
        <w:trPr>
          <w:trHeight w:val="1993"/>
        </w:trPr>
        <w:tc>
          <w:tcPr>
            <w:tcW w:w="630" w:type="pct"/>
            <w:shd w:val="clear" w:color="auto" w:fill="auto"/>
          </w:tcPr>
          <w:p w:rsidR="003C2F51" w:rsidRPr="003C2F51" w:rsidRDefault="003C2F51" w:rsidP="003C2F51">
            <w:pPr>
              <w:pStyle w:val="ListNumberLevel2"/>
              <w:numPr>
                <w:ilvl w:val="0"/>
                <w:numId w:val="0"/>
              </w:numPr>
              <w:ind w:left="176"/>
              <w:jc w:val="left"/>
              <w:rPr>
                <w:b/>
                <w:szCs w:val="24"/>
              </w:rPr>
            </w:pPr>
            <w:r w:rsidRPr="003C2F51">
              <w:rPr>
                <w:b/>
                <w:szCs w:val="24"/>
              </w:rPr>
              <w:t>Item</w:t>
            </w:r>
          </w:p>
        </w:tc>
        <w:tc>
          <w:tcPr>
            <w:tcW w:w="79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Description</w:t>
            </w:r>
          </w:p>
        </w:tc>
        <w:tc>
          <w:tcPr>
            <w:tcW w:w="720"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Type of unit</w:t>
            </w:r>
          </w:p>
        </w:tc>
        <w:tc>
          <w:tcPr>
            <w:tcW w:w="70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 xml:space="preserve">Estimated maximum number of units </w:t>
            </w:r>
            <w:r w:rsidR="00846D17">
              <w:rPr>
                <w:b/>
                <w:szCs w:val="24"/>
              </w:rPr>
              <w:t>per year</w:t>
            </w:r>
          </w:p>
        </w:tc>
        <w:tc>
          <w:tcPr>
            <w:tcW w:w="754" w:type="pct"/>
          </w:tcPr>
          <w:p w:rsidR="003C2F51" w:rsidRPr="003C2F51" w:rsidRDefault="003C2F51" w:rsidP="003C2F51">
            <w:pPr>
              <w:pStyle w:val="ListNumberLevel2"/>
              <w:numPr>
                <w:ilvl w:val="0"/>
                <w:numId w:val="0"/>
              </w:numPr>
              <w:jc w:val="left"/>
              <w:rPr>
                <w:b/>
                <w:szCs w:val="24"/>
              </w:rPr>
            </w:pPr>
            <w:r w:rsidRPr="003C2F51">
              <w:rPr>
                <w:b/>
                <w:szCs w:val="24"/>
              </w:rPr>
              <w:t>Estimated number of units over maximum duration of the contract =  4 years x lump sum per year</w:t>
            </w:r>
          </w:p>
        </w:tc>
        <w:tc>
          <w:tcPr>
            <w:tcW w:w="677" w:type="pct"/>
            <w:shd w:val="clear" w:color="auto" w:fill="auto"/>
          </w:tcPr>
          <w:p w:rsidR="003C2F51" w:rsidRDefault="003C2F51" w:rsidP="003C2F51">
            <w:pPr>
              <w:spacing w:before="120" w:after="120"/>
              <w:rPr>
                <w:rFonts w:ascii="Times New Roman" w:hAnsi="Times New Roman" w:cs="Times New Roman"/>
                <w:b/>
                <w:sz w:val="24"/>
                <w:szCs w:val="24"/>
              </w:rPr>
            </w:pPr>
            <w:r w:rsidRPr="003C2F51">
              <w:rPr>
                <w:rFonts w:ascii="Times New Roman" w:hAnsi="Times New Roman" w:cs="Times New Roman"/>
                <w:b/>
                <w:sz w:val="24"/>
                <w:szCs w:val="24"/>
              </w:rPr>
              <w:t xml:space="preserve">Unit price (BAM) </w:t>
            </w:r>
          </w:p>
          <w:p w:rsidR="003C2F51" w:rsidRPr="003C2F51" w:rsidRDefault="003C2F51" w:rsidP="003C2F51">
            <w:pPr>
              <w:spacing w:before="120" w:after="120"/>
              <w:rPr>
                <w:rFonts w:ascii="Times New Roman" w:eastAsia="MS Mincho" w:hAnsi="Times New Roman" w:cs="Times New Roman"/>
                <w:b/>
                <w:color w:val="000000"/>
                <w:sz w:val="24"/>
                <w:szCs w:val="24"/>
                <w:lang w:eastAsia="ja-JP"/>
              </w:rPr>
            </w:pPr>
            <w:r>
              <w:rPr>
                <w:rFonts w:ascii="Times New Roman" w:hAnsi="Times New Roman" w:cs="Times New Roman"/>
                <w:b/>
                <w:sz w:val="24"/>
                <w:szCs w:val="24"/>
              </w:rPr>
              <w:t>VAT free</w:t>
            </w:r>
          </w:p>
          <w:p w:rsidR="003C2F51" w:rsidRPr="003C2F51" w:rsidRDefault="003C2F51" w:rsidP="003C2F51">
            <w:pPr>
              <w:pStyle w:val="ListNumberLevel2"/>
              <w:numPr>
                <w:ilvl w:val="0"/>
                <w:numId w:val="0"/>
              </w:numPr>
              <w:jc w:val="left"/>
              <w:rPr>
                <w:b/>
                <w:szCs w:val="24"/>
              </w:rPr>
            </w:pPr>
          </w:p>
        </w:tc>
        <w:tc>
          <w:tcPr>
            <w:tcW w:w="725" w:type="pct"/>
            <w:shd w:val="clear" w:color="auto" w:fill="auto"/>
          </w:tcPr>
          <w:p w:rsidR="003C2F51" w:rsidRDefault="003C2F51" w:rsidP="003C2F51">
            <w:pPr>
              <w:spacing w:before="120" w:after="120"/>
              <w:rPr>
                <w:rFonts w:ascii="Times New Roman" w:hAnsi="Times New Roman" w:cs="Times New Roman"/>
                <w:b/>
                <w:sz w:val="24"/>
                <w:szCs w:val="24"/>
              </w:rPr>
            </w:pPr>
            <w:r w:rsidRPr="003C2F51">
              <w:rPr>
                <w:rFonts w:ascii="Times New Roman" w:hAnsi="Times New Roman" w:cs="Times New Roman"/>
                <w:b/>
                <w:sz w:val="24"/>
                <w:szCs w:val="24"/>
              </w:rPr>
              <w:t xml:space="preserve">Total price (BAM) </w:t>
            </w:r>
          </w:p>
          <w:p w:rsidR="003C2F51" w:rsidRPr="003C2F51" w:rsidRDefault="003C2F51" w:rsidP="003C2F51">
            <w:pPr>
              <w:spacing w:before="120" w:after="120"/>
              <w:rPr>
                <w:rFonts w:ascii="Times New Roman" w:eastAsia="MS Mincho" w:hAnsi="Times New Roman" w:cs="Times New Roman"/>
                <w:b/>
                <w:color w:val="000000"/>
                <w:sz w:val="24"/>
                <w:szCs w:val="24"/>
                <w:lang w:eastAsia="ja-JP"/>
              </w:rPr>
            </w:pPr>
            <w:r>
              <w:rPr>
                <w:rFonts w:ascii="Times New Roman" w:hAnsi="Times New Roman" w:cs="Times New Roman"/>
                <w:b/>
                <w:sz w:val="24"/>
                <w:szCs w:val="24"/>
              </w:rPr>
              <w:t>VAT free</w:t>
            </w:r>
          </w:p>
        </w:tc>
      </w:tr>
      <w:tr w:rsidR="003C2F51" w:rsidRPr="003C2F51" w:rsidTr="00C307CA">
        <w:tc>
          <w:tcPr>
            <w:tcW w:w="630" w:type="pct"/>
            <w:shd w:val="clear" w:color="auto" w:fill="auto"/>
          </w:tcPr>
          <w:p w:rsidR="003C2F51" w:rsidRPr="003C2F51" w:rsidRDefault="003C2F51" w:rsidP="003C2F51">
            <w:pPr>
              <w:pStyle w:val="ListNumberLevel2"/>
              <w:numPr>
                <w:ilvl w:val="0"/>
                <w:numId w:val="0"/>
              </w:numPr>
              <w:ind w:left="176"/>
              <w:jc w:val="left"/>
              <w:rPr>
                <w:b/>
                <w:szCs w:val="24"/>
              </w:rPr>
            </w:pPr>
            <w:r w:rsidRPr="003C2F51">
              <w:rPr>
                <w:b/>
                <w:szCs w:val="24"/>
              </w:rPr>
              <w:t>1</w:t>
            </w:r>
          </w:p>
        </w:tc>
        <w:tc>
          <w:tcPr>
            <w:tcW w:w="79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2</w:t>
            </w:r>
          </w:p>
        </w:tc>
        <w:tc>
          <w:tcPr>
            <w:tcW w:w="720"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3</w:t>
            </w:r>
          </w:p>
        </w:tc>
        <w:tc>
          <w:tcPr>
            <w:tcW w:w="70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4</w:t>
            </w:r>
          </w:p>
        </w:tc>
        <w:tc>
          <w:tcPr>
            <w:tcW w:w="754" w:type="pct"/>
          </w:tcPr>
          <w:p w:rsidR="003C2F51" w:rsidRPr="003C2F51" w:rsidRDefault="003C2F51" w:rsidP="003C2F51">
            <w:pPr>
              <w:pStyle w:val="ListNumberLevel2"/>
              <w:numPr>
                <w:ilvl w:val="0"/>
                <w:numId w:val="0"/>
              </w:numPr>
              <w:rPr>
                <w:b/>
                <w:szCs w:val="24"/>
              </w:rPr>
            </w:pPr>
            <w:r w:rsidRPr="003C2F51">
              <w:rPr>
                <w:b/>
                <w:szCs w:val="24"/>
              </w:rPr>
              <w:t>5</w:t>
            </w:r>
          </w:p>
        </w:tc>
        <w:tc>
          <w:tcPr>
            <w:tcW w:w="677" w:type="pct"/>
            <w:shd w:val="clear" w:color="auto" w:fill="auto"/>
          </w:tcPr>
          <w:p w:rsidR="003C2F51" w:rsidRPr="003C2F51" w:rsidRDefault="003C2F51" w:rsidP="003C2F51">
            <w:pPr>
              <w:pStyle w:val="ListNumberLevel2"/>
              <w:numPr>
                <w:ilvl w:val="0"/>
                <w:numId w:val="0"/>
              </w:numPr>
              <w:rPr>
                <w:b/>
                <w:szCs w:val="24"/>
              </w:rPr>
            </w:pPr>
            <w:r w:rsidRPr="003C2F51">
              <w:rPr>
                <w:b/>
                <w:szCs w:val="24"/>
              </w:rPr>
              <w:t>6</w:t>
            </w:r>
          </w:p>
        </w:tc>
        <w:tc>
          <w:tcPr>
            <w:tcW w:w="725" w:type="pct"/>
            <w:shd w:val="clear" w:color="auto" w:fill="auto"/>
          </w:tcPr>
          <w:p w:rsidR="003C2F51" w:rsidRPr="003C2F51" w:rsidRDefault="003C2F51" w:rsidP="003C2F51">
            <w:pPr>
              <w:pStyle w:val="ListNumberLevel2"/>
              <w:numPr>
                <w:ilvl w:val="0"/>
                <w:numId w:val="0"/>
              </w:numPr>
              <w:rPr>
                <w:b/>
                <w:szCs w:val="24"/>
              </w:rPr>
            </w:pPr>
            <w:r w:rsidRPr="003C2F51">
              <w:rPr>
                <w:b/>
                <w:szCs w:val="24"/>
              </w:rPr>
              <w:t>7 = 5 x 6</w:t>
            </w:r>
          </w:p>
        </w:tc>
      </w:tr>
      <w:tr w:rsidR="003C2F51" w:rsidRPr="003C2F51" w:rsidTr="00C307CA">
        <w:trPr>
          <w:trHeight w:val="3344"/>
        </w:trPr>
        <w:tc>
          <w:tcPr>
            <w:tcW w:w="630" w:type="pct"/>
            <w:shd w:val="clear" w:color="auto" w:fill="auto"/>
          </w:tcPr>
          <w:p w:rsidR="003C2F51" w:rsidRPr="003C2F51" w:rsidRDefault="003C2F51" w:rsidP="003C2F51">
            <w:pPr>
              <w:pStyle w:val="ListNumberLevel2"/>
              <w:numPr>
                <w:ilvl w:val="0"/>
                <w:numId w:val="0"/>
              </w:numPr>
              <w:ind w:left="176"/>
              <w:jc w:val="left"/>
              <w:rPr>
                <w:szCs w:val="24"/>
              </w:rPr>
            </w:pPr>
            <w:r w:rsidRPr="003C2F51">
              <w:rPr>
                <w:szCs w:val="24"/>
              </w:rPr>
              <w:t>A</w:t>
            </w:r>
          </w:p>
        </w:tc>
        <w:tc>
          <w:tcPr>
            <w:tcW w:w="792" w:type="pct"/>
            <w:shd w:val="clear" w:color="auto" w:fill="auto"/>
          </w:tcPr>
          <w:p w:rsidR="003C2F51" w:rsidRDefault="003C2F51" w:rsidP="003C2F51">
            <w:pPr>
              <w:pStyle w:val="ListNumberLevel2"/>
              <w:numPr>
                <w:ilvl w:val="0"/>
                <w:numId w:val="0"/>
              </w:numPr>
              <w:spacing w:after="0"/>
              <w:jc w:val="left"/>
              <w:rPr>
                <w:color w:val="000000"/>
                <w:szCs w:val="24"/>
              </w:rPr>
            </w:pPr>
            <w:r w:rsidRPr="003C2F51">
              <w:rPr>
                <w:color w:val="000000"/>
                <w:szCs w:val="24"/>
              </w:rPr>
              <w:t xml:space="preserve">Inspection and testing services of the of fire suppression system BENTEL </w:t>
            </w:r>
          </w:p>
          <w:p w:rsidR="003C2F51" w:rsidRPr="003C2F51" w:rsidRDefault="003C2F51" w:rsidP="003C2F51">
            <w:pPr>
              <w:pStyle w:val="ListNumberLevel2"/>
              <w:numPr>
                <w:ilvl w:val="0"/>
                <w:numId w:val="0"/>
              </w:numPr>
              <w:spacing w:after="0"/>
              <w:jc w:val="left"/>
              <w:rPr>
                <w:szCs w:val="24"/>
                <w:highlight w:val="lightGray"/>
              </w:rPr>
            </w:pPr>
            <w:r>
              <w:rPr>
                <w:color w:val="000000"/>
                <w:szCs w:val="24"/>
              </w:rPr>
              <w:t>(</w:t>
            </w:r>
            <w:r w:rsidRPr="003C2F51">
              <w:rPr>
                <w:color w:val="000000"/>
                <w:szCs w:val="24"/>
              </w:rPr>
              <w:t>7 archive rooms)</w:t>
            </w:r>
          </w:p>
        </w:tc>
        <w:tc>
          <w:tcPr>
            <w:tcW w:w="720" w:type="pct"/>
            <w:shd w:val="clear" w:color="auto" w:fill="auto"/>
          </w:tcPr>
          <w:p w:rsidR="003C2F51" w:rsidRPr="003C2F51" w:rsidRDefault="003C2F51" w:rsidP="003C2F51">
            <w:pPr>
              <w:pStyle w:val="ListNumberLevel2"/>
              <w:numPr>
                <w:ilvl w:val="0"/>
                <w:numId w:val="0"/>
              </w:numPr>
              <w:jc w:val="left"/>
              <w:rPr>
                <w:szCs w:val="24"/>
                <w:highlight w:val="lightGray"/>
              </w:rPr>
            </w:pPr>
            <w:r w:rsidRPr="003C2F51">
              <w:rPr>
                <w:bCs/>
                <w:color w:val="000000"/>
                <w:szCs w:val="24"/>
              </w:rPr>
              <w:t xml:space="preserve">lump sum per one system inspection and testing including preparation of report  </w:t>
            </w:r>
          </w:p>
        </w:tc>
        <w:tc>
          <w:tcPr>
            <w:tcW w:w="70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7x2=14</w:t>
            </w:r>
          </w:p>
          <w:p w:rsidR="003C2F51" w:rsidRPr="003C2F51" w:rsidRDefault="003C2F51" w:rsidP="003C2F51">
            <w:pPr>
              <w:pStyle w:val="ListNumberLevel2"/>
              <w:numPr>
                <w:ilvl w:val="0"/>
                <w:numId w:val="0"/>
              </w:numPr>
              <w:jc w:val="left"/>
              <w:rPr>
                <w:b/>
                <w:szCs w:val="24"/>
                <w:highlight w:val="lightGray"/>
              </w:rPr>
            </w:pPr>
          </w:p>
        </w:tc>
        <w:tc>
          <w:tcPr>
            <w:tcW w:w="754" w:type="pct"/>
          </w:tcPr>
          <w:p w:rsidR="003C2F51" w:rsidRPr="003C2F51" w:rsidRDefault="003C2F51" w:rsidP="003C2F51">
            <w:pPr>
              <w:pStyle w:val="ListNumberLevel2"/>
              <w:numPr>
                <w:ilvl w:val="0"/>
                <w:numId w:val="0"/>
              </w:numPr>
              <w:rPr>
                <w:b/>
                <w:szCs w:val="24"/>
              </w:rPr>
            </w:pPr>
            <w:r w:rsidRPr="003C2F51">
              <w:rPr>
                <w:b/>
                <w:szCs w:val="24"/>
              </w:rPr>
              <w:t>56</w:t>
            </w:r>
          </w:p>
        </w:tc>
        <w:tc>
          <w:tcPr>
            <w:tcW w:w="677" w:type="pct"/>
            <w:shd w:val="clear" w:color="auto" w:fill="auto"/>
          </w:tcPr>
          <w:p w:rsidR="003C2F51" w:rsidRPr="003C2F51" w:rsidRDefault="003C2F51" w:rsidP="003C2F51">
            <w:pPr>
              <w:pStyle w:val="ListNumberLevel2"/>
              <w:numPr>
                <w:ilvl w:val="0"/>
                <w:numId w:val="0"/>
              </w:numPr>
              <w:rPr>
                <w:szCs w:val="24"/>
              </w:rPr>
            </w:pPr>
          </w:p>
        </w:tc>
        <w:tc>
          <w:tcPr>
            <w:tcW w:w="725" w:type="pct"/>
            <w:shd w:val="clear" w:color="auto" w:fill="auto"/>
          </w:tcPr>
          <w:p w:rsidR="003C2F51" w:rsidRPr="003C2F51" w:rsidRDefault="003C2F51" w:rsidP="003C2F51">
            <w:pPr>
              <w:pStyle w:val="ListNumberLevel2"/>
              <w:numPr>
                <w:ilvl w:val="0"/>
                <w:numId w:val="0"/>
              </w:numPr>
              <w:rPr>
                <w:szCs w:val="24"/>
              </w:rPr>
            </w:pPr>
          </w:p>
        </w:tc>
      </w:tr>
      <w:tr w:rsidR="003C2F51" w:rsidRPr="003C2F51" w:rsidTr="00C307CA">
        <w:trPr>
          <w:trHeight w:val="2350"/>
        </w:trPr>
        <w:tc>
          <w:tcPr>
            <w:tcW w:w="630" w:type="pct"/>
            <w:shd w:val="clear" w:color="auto" w:fill="auto"/>
          </w:tcPr>
          <w:p w:rsidR="003C2F51" w:rsidRPr="003C2F51" w:rsidRDefault="003C2F51" w:rsidP="003C2F51">
            <w:pPr>
              <w:pStyle w:val="ListNumberLevel2"/>
              <w:numPr>
                <w:ilvl w:val="0"/>
                <w:numId w:val="0"/>
              </w:numPr>
              <w:ind w:left="176"/>
              <w:jc w:val="left"/>
              <w:rPr>
                <w:szCs w:val="24"/>
              </w:rPr>
            </w:pPr>
            <w:r w:rsidRPr="003C2F51">
              <w:rPr>
                <w:szCs w:val="24"/>
              </w:rPr>
              <w:t>B</w:t>
            </w:r>
          </w:p>
        </w:tc>
        <w:tc>
          <w:tcPr>
            <w:tcW w:w="792" w:type="pct"/>
            <w:shd w:val="clear" w:color="auto" w:fill="auto"/>
          </w:tcPr>
          <w:p w:rsidR="003C2F51" w:rsidRPr="003C2F51" w:rsidRDefault="003C2F51" w:rsidP="003C2F51">
            <w:pPr>
              <w:pStyle w:val="ListNumberLevel2"/>
              <w:numPr>
                <w:ilvl w:val="0"/>
                <w:numId w:val="0"/>
              </w:numPr>
              <w:spacing w:after="0"/>
              <w:jc w:val="left"/>
              <w:rPr>
                <w:color w:val="000000"/>
                <w:szCs w:val="24"/>
              </w:rPr>
            </w:pPr>
            <w:r w:rsidRPr="003C2F51">
              <w:rPr>
                <w:color w:val="000000"/>
                <w:szCs w:val="24"/>
              </w:rPr>
              <w:t>Inspection and testing services of the of fire suppression system BENTEL (server room)</w:t>
            </w:r>
          </w:p>
        </w:tc>
        <w:tc>
          <w:tcPr>
            <w:tcW w:w="720" w:type="pct"/>
            <w:shd w:val="clear" w:color="auto" w:fill="auto"/>
          </w:tcPr>
          <w:p w:rsidR="003C2F51" w:rsidRPr="003C2F51" w:rsidRDefault="003C2F51" w:rsidP="003C2F51">
            <w:pPr>
              <w:pStyle w:val="ListNumberLevel2"/>
              <w:numPr>
                <w:ilvl w:val="0"/>
                <w:numId w:val="0"/>
              </w:numPr>
              <w:jc w:val="left"/>
              <w:rPr>
                <w:bCs/>
                <w:color w:val="000000"/>
                <w:szCs w:val="24"/>
              </w:rPr>
            </w:pPr>
            <w:r w:rsidRPr="003C2F51">
              <w:rPr>
                <w:bCs/>
                <w:color w:val="000000"/>
                <w:szCs w:val="24"/>
              </w:rPr>
              <w:t xml:space="preserve">lump sum per one system inspection and testing including preparation of report  </w:t>
            </w:r>
          </w:p>
        </w:tc>
        <w:tc>
          <w:tcPr>
            <w:tcW w:w="70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2</w:t>
            </w:r>
          </w:p>
        </w:tc>
        <w:tc>
          <w:tcPr>
            <w:tcW w:w="754" w:type="pct"/>
          </w:tcPr>
          <w:p w:rsidR="003C2F51" w:rsidRPr="003C2F51" w:rsidRDefault="003C2F51" w:rsidP="003C2F51">
            <w:pPr>
              <w:pStyle w:val="ListNumberLevel2"/>
              <w:numPr>
                <w:ilvl w:val="0"/>
                <w:numId w:val="0"/>
              </w:numPr>
              <w:rPr>
                <w:b/>
                <w:szCs w:val="24"/>
              </w:rPr>
            </w:pPr>
            <w:r w:rsidRPr="003C2F51">
              <w:rPr>
                <w:b/>
                <w:szCs w:val="24"/>
              </w:rPr>
              <w:t>8</w:t>
            </w:r>
          </w:p>
        </w:tc>
        <w:tc>
          <w:tcPr>
            <w:tcW w:w="677" w:type="pct"/>
            <w:shd w:val="clear" w:color="auto" w:fill="auto"/>
          </w:tcPr>
          <w:p w:rsidR="003C2F51" w:rsidRPr="003C2F51" w:rsidRDefault="003C2F51" w:rsidP="003C2F51">
            <w:pPr>
              <w:pStyle w:val="ListNumberLevel2"/>
              <w:numPr>
                <w:ilvl w:val="0"/>
                <w:numId w:val="0"/>
              </w:numPr>
              <w:rPr>
                <w:szCs w:val="24"/>
              </w:rPr>
            </w:pPr>
          </w:p>
        </w:tc>
        <w:tc>
          <w:tcPr>
            <w:tcW w:w="725" w:type="pct"/>
            <w:shd w:val="clear" w:color="auto" w:fill="auto"/>
          </w:tcPr>
          <w:p w:rsidR="003C2F51" w:rsidRPr="003C2F51" w:rsidRDefault="003C2F51" w:rsidP="003C2F51">
            <w:pPr>
              <w:pStyle w:val="ListNumberLevel2"/>
              <w:numPr>
                <w:ilvl w:val="0"/>
                <w:numId w:val="0"/>
              </w:numPr>
              <w:rPr>
                <w:szCs w:val="24"/>
              </w:rPr>
            </w:pPr>
          </w:p>
        </w:tc>
      </w:tr>
      <w:tr w:rsidR="003C2F51" w:rsidRPr="003C2F51" w:rsidTr="00C307CA">
        <w:trPr>
          <w:trHeight w:val="2350"/>
        </w:trPr>
        <w:tc>
          <w:tcPr>
            <w:tcW w:w="630" w:type="pct"/>
            <w:shd w:val="clear" w:color="auto" w:fill="auto"/>
          </w:tcPr>
          <w:p w:rsidR="003C2F51" w:rsidRPr="003C2F51" w:rsidRDefault="003C2F51" w:rsidP="003C2F51">
            <w:pPr>
              <w:pStyle w:val="ListNumberLevel2"/>
              <w:numPr>
                <w:ilvl w:val="0"/>
                <w:numId w:val="0"/>
              </w:numPr>
              <w:ind w:left="176"/>
              <w:jc w:val="left"/>
              <w:rPr>
                <w:szCs w:val="24"/>
              </w:rPr>
            </w:pPr>
            <w:r w:rsidRPr="003C2F51">
              <w:rPr>
                <w:szCs w:val="24"/>
              </w:rPr>
              <w:lastRenderedPageBreak/>
              <w:t>C</w:t>
            </w:r>
          </w:p>
        </w:tc>
        <w:tc>
          <w:tcPr>
            <w:tcW w:w="792" w:type="pct"/>
            <w:shd w:val="clear" w:color="auto" w:fill="auto"/>
          </w:tcPr>
          <w:p w:rsidR="003C2F51" w:rsidRPr="003C2F51" w:rsidRDefault="003C2F51" w:rsidP="003C2F51">
            <w:pPr>
              <w:pStyle w:val="ListNumberLevel2"/>
              <w:numPr>
                <w:ilvl w:val="0"/>
                <w:numId w:val="0"/>
              </w:numPr>
              <w:jc w:val="left"/>
              <w:rPr>
                <w:color w:val="000000"/>
                <w:szCs w:val="24"/>
              </w:rPr>
            </w:pPr>
            <w:r w:rsidRPr="003C2F51">
              <w:rPr>
                <w:color w:val="000000"/>
                <w:szCs w:val="24"/>
              </w:rPr>
              <w:t>Maintenance services of the fire suppression systems BENTEL  installed in the archives and server room</w:t>
            </w:r>
          </w:p>
        </w:tc>
        <w:tc>
          <w:tcPr>
            <w:tcW w:w="720" w:type="pct"/>
            <w:shd w:val="clear" w:color="auto" w:fill="auto"/>
          </w:tcPr>
          <w:p w:rsidR="003C2F51" w:rsidRPr="003C2F51" w:rsidRDefault="003C2F51" w:rsidP="003C2F51">
            <w:pPr>
              <w:pStyle w:val="ListNumberLevel2"/>
              <w:numPr>
                <w:ilvl w:val="0"/>
                <w:numId w:val="0"/>
              </w:numPr>
              <w:jc w:val="left"/>
              <w:rPr>
                <w:bCs/>
                <w:color w:val="000000"/>
                <w:szCs w:val="24"/>
              </w:rPr>
            </w:pPr>
            <w:r w:rsidRPr="003C2F51">
              <w:rPr>
                <w:bCs/>
                <w:color w:val="000000"/>
                <w:szCs w:val="24"/>
              </w:rPr>
              <w:t>rate per one hour  operational team engagement including team leader advice</w:t>
            </w:r>
          </w:p>
        </w:tc>
        <w:tc>
          <w:tcPr>
            <w:tcW w:w="702" w:type="pct"/>
            <w:shd w:val="clear" w:color="auto" w:fill="auto"/>
          </w:tcPr>
          <w:p w:rsidR="003C2F51" w:rsidRPr="003C2F51" w:rsidRDefault="003C2F51" w:rsidP="003C2F51">
            <w:pPr>
              <w:pStyle w:val="ListNumberLevel2"/>
              <w:numPr>
                <w:ilvl w:val="0"/>
                <w:numId w:val="0"/>
              </w:numPr>
              <w:jc w:val="left"/>
              <w:rPr>
                <w:b/>
                <w:szCs w:val="24"/>
              </w:rPr>
            </w:pPr>
            <w:r w:rsidRPr="003C2F51">
              <w:rPr>
                <w:b/>
                <w:szCs w:val="24"/>
              </w:rPr>
              <w:t>32</w:t>
            </w:r>
          </w:p>
        </w:tc>
        <w:tc>
          <w:tcPr>
            <w:tcW w:w="754" w:type="pct"/>
          </w:tcPr>
          <w:p w:rsidR="003C2F51" w:rsidRPr="003C2F51" w:rsidRDefault="003C2F51" w:rsidP="003C2F51">
            <w:pPr>
              <w:pStyle w:val="ListNumberLevel2"/>
              <w:numPr>
                <w:ilvl w:val="0"/>
                <w:numId w:val="0"/>
              </w:numPr>
              <w:rPr>
                <w:b/>
                <w:szCs w:val="24"/>
              </w:rPr>
            </w:pPr>
            <w:r w:rsidRPr="003C2F51">
              <w:rPr>
                <w:b/>
                <w:szCs w:val="24"/>
              </w:rPr>
              <w:t>128</w:t>
            </w:r>
          </w:p>
        </w:tc>
        <w:tc>
          <w:tcPr>
            <w:tcW w:w="677" w:type="pct"/>
            <w:shd w:val="clear" w:color="auto" w:fill="auto"/>
          </w:tcPr>
          <w:p w:rsidR="003C2F51" w:rsidRPr="003C2F51" w:rsidRDefault="003C2F51" w:rsidP="003C2F51">
            <w:pPr>
              <w:pStyle w:val="ListNumberLevel2"/>
              <w:numPr>
                <w:ilvl w:val="0"/>
                <w:numId w:val="0"/>
              </w:numPr>
              <w:rPr>
                <w:szCs w:val="24"/>
              </w:rPr>
            </w:pPr>
          </w:p>
        </w:tc>
        <w:tc>
          <w:tcPr>
            <w:tcW w:w="725" w:type="pct"/>
            <w:shd w:val="clear" w:color="auto" w:fill="auto"/>
          </w:tcPr>
          <w:p w:rsidR="003C2F51" w:rsidRPr="003C2F51" w:rsidRDefault="003C2F51" w:rsidP="003C2F51">
            <w:pPr>
              <w:pStyle w:val="ListNumberLevel2"/>
              <w:numPr>
                <w:ilvl w:val="0"/>
                <w:numId w:val="0"/>
              </w:numPr>
              <w:rPr>
                <w:szCs w:val="24"/>
              </w:rPr>
            </w:pPr>
          </w:p>
        </w:tc>
      </w:tr>
      <w:tr w:rsidR="003C2F51" w:rsidRPr="003C2F51" w:rsidTr="00C307CA">
        <w:tc>
          <w:tcPr>
            <w:tcW w:w="630" w:type="pct"/>
            <w:shd w:val="clear" w:color="auto" w:fill="auto"/>
          </w:tcPr>
          <w:p w:rsidR="003C2F51" w:rsidRPr="003C2F51" w:rsidRDefault="003C2F51" w:rsidP="003C2F51">
            <w:pPr>
              <w:pStyle w:val="ListNumberLevel2"/>
              <w:numPr>
                <w:ilvl w:val="0"/>
                <w:numId w:val="0"/>
              </w:numPr>
              <w:ind w:left="176"/>
              <w:rPr>
                <w:b/>
                <w:szCs w:val="24"/>
                <w:highlight w:val="lightGray"/>
              </w:rPr>
            </w:pPr>
            <w:r w:rsidRPr="003C2F51">
              <w:rPr>
                <w:b/>
                <w:szCs w:val="24"/>
              </w:rPr>
              <w:t>TOTAL</w:t>
            </w:r>
          </w:p>
        </w:tc>
        <w:tc>
          <w:tcPr>
            <w:tcW w:w="792" w:type="pct"/>
          </w:tcPr>
          <w:p w:rsidR="003C2F51" w:rsidRPr="003C2F51" w:rsidRDefault="003C2F51" w:rsidP="003C2F51">
            <w:pPr>
              <w:pStyle w:val="ListNumberLevel2"/>
              <w:numPr>
                <w:ilvl w:val="0"/>
                <w:numId w:val="0"/>
              </w:numPr>
              <w:ind w:left="176"/>
              <w:rPr>
                <w:szCs w:val="24"/>
              </w:rPr>
            </w:pPr>
            <w:r w:rsidRPr="003C2F51">
              <w:rPr>
                <w:b/>
                <w:szCs w:val="24"/>
              </w:rPr>
              <w:t>VAT Free</w:t>
            </w:r>
          </w:p>
        </w:tc>
        <w:tc>
          <w:tcPr>
            <w:tcW w:w="2853" w:type="pct"/>
            <w:gridSpan w:val="4"/>
            <w:shd w:val="pct12" w:color="auto" w:fill="auto"/>
          </w:tcPr>
          <w:p w:rsidR="003C2F51" w:rsidRPr="003C2F51" w:rsidRDefault="003C2F51" w:rsidP="003C2F51">
            <w:pPr>
              <w:pStyle w:val="ListNumberLevel2"/>
              <w:numPr>
                <w:ilvl w:val="0"/>
                <w:numId w:val="0"/>
              </w:numPr>
              <w:rPr>
                <w:szCs w:val="24"/>
              </w:rPr>
            </w:pPr>
          </w:p>
        </w:tc>
        <w:tc>
          <w:tcPr>
            <w:tcW w:w="725" w:type="pct"/>
            <w:shd w:val="clear" w:color="auto" w:fill="auto"/>
          </w:tcPr>
          <w:p w:rsidR="003C2F51" w:rsidRPr="003C2F51" w:rsidRDefault="003C2F51" w:rsidP="003C2F51">
            <w:pPr>
              <w:pStyle w:val="ListNumberLevel2"/>
              <w:numPr>
                <w:ilvl w:val="0"/>
                <w:numId w:val="0"/>
              </w:numPr>
              <w:rPr>
                <w:szCs w:val="24"/>
              </w:rPr>
            </w:pPr>
          </w:p>
        </w:tc>
      </w:tr>
      <w:tr w:rsidR="00C307CA" w:rsidRPr="003C2F51" w:rsidTr="00C307CA">
        <w:tc>
          <w:tcPr>
            <w:tcW w:w="630" w:type="pct"/>
            <w:shd w:val="clear" w:color="auto" w:fill="auto"/>
          </w:tcPr>
          <w:p w:rsidR="00C307CA" w:rsidRPr="003C2F51" w:rsidRDefault="00C307CA" w:rsidP="003C2F51">
            <w:pPr>
              <w:pStyle w:val="ListNumberLevel2"/>
              <w:numPr>
                <w:ilvl w:val="0"/>
                <w:numId w:val="0"/>
              </w:numPr>
              <w:ind w:left="176"/>
              <w:rPr>
                <w:b/>
                <w:szCs w:val="24"/>
              </w:rPr>
            </w:pPr>
          </w:p>
        </w:tc>
        <w:tc>
          <w:tcPr>
            <w:tcW w:w="792" w:type="pct"/>
          </w:tcPr>
          <w:p w:rsidR="00C307CA" w:rsidRPr="003C2F51" w:rsidRDefault="00C307CA" w:rsidP="003C2F51">
            <w:pPr>
              <w:pStyle w:val="ListNumberLevel2"/>
              <w:numPr>
                <w:ilvl w:val="0"/>
                <w:numId w:val="0"/>
              </w:numPr>
              <w:ind w:left="176"/>
              <w:rPr>
                <w:b/>
                <w:szCs w:val="24"/>
              </w:rPr>
            </w:pPr>
            <w:r>
              <w:rPr>
                <w:b/>
                <w:szCs w:val="24"/>
              </w:rPr>
              <w:t>VAT</w:t>
            </w:r>
          </w:p>
        </w:tc>
        <w:tc>
          <w:tcPr>
            <w:tcW w:w="2853" w:type="pct"/>
            <w:gridSpan w:val="4"/>
            <w:shd w:val="pct12" w:color="auto" w:fill="auto"/>
          </w:tcPr>
          <w:p w:rsidR="00C307CA" w:rsidRPr="003C2F51" w:rsidRDefault="00C307CA" w:rsidP="003C2F51">
            <w:pPr>
              <w:pStyle w:val="ListNumberLevel2"/>
              <w:numPr>
                <w:ilvl w:val="0"/>
                <w:numId w:val="0"/>
              </w:numPr>
              <w:rPr>
                <w:szCs w:val="24"/>
              </w:rPr>
            </w:pPr>
          </w:p>
        </w:tc>
        <w:tc>
          <w:tcPr>
            <w:tcW w:w="725" w:type="pct"/>
            <w:shd w:val="clear" w:color="auto" w:fill="auto"/>
          </w:tcPr>
          <w:p w:rsidR="00C307CA" w:rsidRPr="003C2F51" w:rsidRDefault="00C307CA" w:rsidP="003C2F51">
            <w:pPr>
              <w:pStyle w:val="ListNumberLevel2"/>
              <w:numPr>
                <w:ilvl w:val="0"/>
                <w:numId w:val="0"/>
              </w:numPr>
              <w:rPr>
                <w:szCs w:val="24"/>
              </w:rPr>
            </w:pPr>
          </w:p>
        </w:tc>
      </w:tr>
      <w:tr w:rsidR="00C307CA" w:rsidRPr="003C2F51" w:rsidTr="00C307CA">
        <w:tc>
          <w:tcPr>
            <w:tcW w:w="630" w:type="pct"/>
            <w:shd w:val="clear" w:color="auto" w:fill="auto"/>
          </w:tcPr>
          <w:p w:rsidR="00C307CA" w:rsidRPr="003C2F51" w:rsidRDefault="00C307CA" w:rsidP="003C2F51">
            <w:pPr>
              <w:pStyle w:val="ListNumberLevel2"/>
              <w:numPr>
                <w:ilvl w:val="0"/>
                <w:numId w:val="0"/>
              </w:numPr>
              <w:ind w:left="176"/>
              <w:rPr>
                <w:b/>
                <w:szCs w:val="24"/>
              </w:rPr>
            </w:pPr>
            <w:r>
              <w:rPr>
                <w:b/>
                <w:szCs w:val="24"/>
              </w:rPr>
              <w:t xml:space="preserve">TOTAL </w:t>
            </w:r>
          </w:p>
        </w:tc>
        <w:tc>
          <w:tcPr>
            <w:tcW w:w="792" w:type="pct"/>
          </w:tcPr>
          <w:p w:rsidR="00C307CA" w:rsidRDefault="00C307CA" w:rsidP="003C2F51">
            <w:pPr>
              <w:pStyle w:val="ListNumberLevel2"/>
              <w:numPr>
                <w:ilvl w:val="0"/>
                <w:numId w:val="0"/>
              </w:numPr>
              <w:ind w:left="176"/>
              <w:rPr>
                <w:b/>
                <w:szCs w:val="24"/>
              </w:rPr>
            </w:pPr>
            <w:r>
              <w:rPr>
                <w:b/>
                <w:szCs w:val="24"/>
              </w:rPr>
              <w:t>VAT included</w:t>
            </w:r>
            <w:bookmarkStart w:id="0" w:name="_GoBack"/>
            <w:bookmarkEnd w:id="0"/>
          </w:p>
        </w:tc>
        <w:tc>
          <w:tcPr>
            <w:tcW w:w="2853" w:type="pct"/>
            <w:gridSpan w:val="4"/>
            <w:shd w:val="pct12" w:color="auto" w:fill="auto"/>
          </w:tcPr>
          <w:p w:rsidR="00C307CA" w:rsidRPr="003C2F51" w:rsidRDefault="00C307CA" w:rsidP="003C2F51">
            <w:pPr>
              <w:pStyle w:val="ListNumberLevel2"/>
              <w:numPr>
                <w:ilvl w:val="0"/>
                <w:numId w:val="0"/>
              </w:numPr>
              <w:rPr>
                <w:szCs w:val="24"/>
              </w:rPr>
            </w:pPr>
          </w:p>
        </w:tc>
        <w:tc>
          <w:tcPr>
            <w:tcW w:w="725" w:type="pct"/>
            <w:shd w:val="clear" w:color="auto" w:fill="auto"/>
          </w:tcPr>
          <w:p w:rsidR="00C307CA" w:rsidRPr="003C2F51" w:rsidRDefault="00C307CA" w:rsidP="003C2F51">
            <w:pPr>
              <w:pStyle w:val="ListNumberLevel2"/>
              <w:numPr>
                <w:ilvl w:val="0"/>
                <w:numId w:val="0"/>
              </w:numPr>
              <w:rPr>
                <w:szCs w:val="24"/>
              </w:rPr>
            </w:pPr>
          </w:p>
        </w:tc>
      </w:tr>
    </w:tbl>
    <w:p w:rsidR="00846D17" w:rsidRDefault="00846D17" w:rsidP="003C2F51">
      <w:pPr>
        <w:pStyle w:val="ListNumberLevel2"/>
        <w:numPr>
          <w:ilvl w:val="0"/>
          <w:numId w:val="0"/>
        </w:numPr>
        <w:rPr>
          <w:spacing w:val="-3"/>
          <w:szCs w:val="24"/>
        </w:rPr>
      </w:pPr>
    </w:p>
    <w:p w:rsidR="003C2F51" w:rsidRPr="003C2F51" w:rsidRDefault="003C2F51" w:rsidP="003C2F51">
      <w:pPr>
        <w:pStyle w:val="ListNumberLevel2"/>
        <w:numPr>
          <w:ilvl w:val="0"/>
          <w:numId w:val="0"/>
        </w:numPr>
        <w:rPr>
          <w:szCs w:val="24"/>
        </w:rPr>
      </w:pPr>
      <w:r w:rsidRPr="003C2F51">
        <w:rPr>
          <w:spacing w:val="-3"/>
          <w:szCs w:val="24"/>
        </w:rPr>
        <w:t xml:space="preserve">The price "scenario" is an estimate by </w:t>
      </w:r>
      <w:r w:rsidRPr="003C2F51">
        <w:rPr>
          <w:szCs w:val="24"/>
        </w:rPr>
        <w:t>the contracting authority of the quantities of the services over the duration of the contract</w:t>
      </w:r>
      <w:r w:rsidRPr="003C2F51">
        <w:rPr>
          <w:spacing w:val="-3"/>
          <w:szCs w:val="24"/>
        </w:rPr>
        <w:t xml:space="preserve"> in order to compare the financial tenders.</w:t>
      </w:r>
      <w:r w:rsidRPr="003C2F51">
        <w:rPr>
          <w:szCs w:val="24"/>
        </w:rPr>
        <w:t xml:space="preserve"> When filling in this table, tenderers shall fill in column 6 the unit prices. Tenderers will carefully calculate the total in column 7. They will do so for each item, they will not add, suppress or modify any item. Failing this, their tender will be eliminated.</w:t>
      </w:r>
    </w:p>
    <w:p w:rsidR="003C2F51" w:rsidRPr="003C2F51" w:rsidRDefault="003C2F51" w:rsidP="003C2F51">
      <w:pPr>
        <w:pStyle w:val="ListNumberLevel2"/>
        <w:numPr>
          <w:ilvl w:val="0"/>
          <w:numId w:val="0"/>
        </w:numPr>
        <w:rPr>
          <w:b/>
          <w:szCs w:val="24"/>
        </w:rPr>
      </w:pPr>
      <w:r w:rsidRPr="003C2F51">
        <w:rPr>
          <w:b/>
          <w:szCs w:val="24"/>
        </w:rPr>
        <w:t>Name of tenderer:</w:t>
      </w:r>
    </w:p>
    <w:p w:rsidR="003C2F51" w:rsidRPr="003C2F51" w:rsidRDefault="003C2F51" w:rsidP="003C2F51">
      <w:pPr>
        <w:pStyle w:val="ListNumberLevel2"/>
        <w:numPr>
          <w:ilvl w:val="0"/>
          <w:numId w:val="0"/>
        </w:numPr>
        <w:rPr>
          <w:b/>
          <w:szCs w:val="24"/>
        </w:rPr>
      </w:pPr>
      <w:r w:rsidRPr="003C2F51">
        <w:rPr>
          <w:b/>
          <w:szCs w:val="24"/>
        </w:rPr>
        <w:t>Name of the legal representative of the tenderer:</w:t>
      </w:r>
    </w:p>
    <w:p w:rsidR="00B61F17" w:rsidRPr="003C2F51" w:rsidRDefault="003C2F51" w:rsidP="003C2F51">
      <w:pPr>
        <w:pStyle w:val="ListNumberLevel2"/>
        <w:numPr>
          <w:ilvl w:val="0"/>
          <w:numId w:val="0"/>
        </w:numPr>
        <w:rPr>
          <w:szCs w:val="24"/>
        </w:rPr>
      </w:pPr>
      <w:r w:rsidRPr="003C2F51">
        <w:rPr>
          <w:b/>
          <w:szCs w:val="24"/>
        </w:rPr>
        <w:t>Date:</w:t>
      </w:r>
      <w:r w:rsidRPr="003C2F51">
        <w:rPr>
          <w:b/>
          <w:szCs w:val="24"/>
        </w:rPr>
        <w:tab/>
      </w:r>
      <w:r w:rsidRPr="003C2F51">
        <w:rPr>
          <w:b/>
          <w:szCs w:val="24"/>
        </w:rPr>
        <w:tab/>
      </w:r>
      <w:r w:rsidRPr="003C2F51">
        <w:rPr>
          <w:b/>
          <w:szCs w:val="24"/>
        </w:rPr>
        <w:tab/>
      </w:r>
      <w:r w:rsidRPr="003C2F51">
        <w:rPr>
          <w:b/>
          <w:szCs w:val="24"/>
        </w:rPr>
        <w:tab/>
      </w:r>
      <w:r w:rsidRPr="003C2F51">
        <w:rPr>
          <w:b/>
          <w:szCs w:val="24"/>
        </w:rPr>
        <w:tab/>
      </w:r>
      <w:r w:rsidRPr="003C2F51">
        <w:rPr>
          <w:b/>
          <w:szCs w:val="24"/>
        </w:rPr>
        <w:tab/>
        <w:t>Signatur</w:t>
      </w:r>
      <w:r>
        <w:rPr>
          <w:b/>
          <w:szCs w:val="24"/>
        </w:rPr>
        <w:t>e:</w:t>
      </w:r>
    </w:p>
    <w:sectPr w:rsidR="00B61F17" w:rsidRPr="003C2F51">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8C" w:rsidRDefault="006D658C">
      <w:pPr>
        <w:spacing w:after="0" w:line="240" w:lineRule="auto"/>
      </w:pPr>
      <w:r>
        <w:separator/>
      </w:r>
    </w:p>
  </w:endnote>
  <w:endnote w:type="continuationSeparator" w:id="0">
    <w:p w:rsidR="006D658C" w:rsidRDefault="006D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8" w:rsidRDefault="00D409B7">
    <w:pPr>
      <w:pStyle w:val="Footer"/>
      <w:jc w:val="center"/>
    </w:pPr>
    <w:r>
      <w:fldChar w:fldCharType="begin"/>
    </w:r>
    <w:r>
      <w:instrText>PAGE</w:instrText>
    </w:r>
    <w:r>
      <w:fldChar w:fldCharType="separate"/>
    </w:r>
    <w:r w:rsidR="00C307C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7993"/>
      <w:docPartObj>
        <w:docPartGallery w:val="Page Numbers (Bottom of Page)"/>
        <w:docPartUnique/>
      </w:docPartObj>
    </w:sdtPr>
    <w:sdtEndPr>
      <w:rPr>
        <w:noProof/>
      </w:rPr>
    </w:sdtEndPr>
    <w:sdtContent>
      <w:p w:rsidR="00BB3DA8" w:rsidRDefault="00D409B7">
        <w:pPr>
          <w:pStyle w:val="Footer"/>
          <w:jc w:val="center"/>
        </w:pPr>
        <w:r>
          <w:fldChar w:fldCharType="begin"/>
        </w:r>
        <w:r>
          <w:instrText xml:space="preserve"> PAGE   \* MERGEFORMAT </w:instrText>
        </w:r>
        <w:r>
          <w:fldChar w:fldCharType="separate"/>
        </w:r>
        <w:r w:rsidR="003C2F51">
          <w:rPr>
            <w:noProof/>
          </w:rPr>
          <w:t>1</w:t>
        </w:r>
        <w:r>
          <w:rPr>
            <w:noProof/>
          </w:rPr>
          <w:fldChar w:fldCharType="end"/>
        </w:r>
      </w:p>
    </w:sdtContent>
  </w:sdt>
  <w:p w:rsidR="00BB3DA8" w:rsidRDefault="006D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8C" w:rsidRDefault="006D658C">
      <w:pPr>
        <w:spacing w:after="0" w:line="240" w:lineRule="auto"/>
      </w:pPr>
      <w:r>
        <w:separator/>
      </w:r>
    </w:p>
  </w:footnote>
  <w:footnote w:type="continuationSeparator" w:id="0">
    <w:p w:rsidR="006D658C" w:rsidRDefault="006D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8" w:rsidRPr="005E768B" w:rsidRDefault="00D409B7" w:rsidP="005E768B">
    <w:pPr>
      <w:pStyle w:val="Header"/>
      <w:spacing w:after="0"/>
      <w:jc w:val="right"/>
      <w:rPr>
        <w:lang w:val="fr-BE"/>
      </w:rPr>
    </w:pPr>
    <w:r>
      <w:rPr>
        <w:lang w:val="fr-BE"/>
      </w:rPr>
      <w:tab/>
    </w:r>
    <w:r>
      <w:rPr>
        <w:lang w:val="fr-BE"/>
      </w:rPr>
      <w:tab/>
      <w:t xml:space="preserve">One </w:t>
    </w:r>
    <w:proofErr w:type="spellStart"/>
    <w:r>
      <w:rPr>
        <w:lang w:val="fr-BE"/>
      </w:rPr>
      <w:t>step</w:t>
    </w:r>
    <w:proofErr w:type="spellEnd"/>
    <w:r>
      <w:rPr>
        <w:lang w:val="fr-BE"/>
      </w:rPr>
      <w:t xml:space="preserve"> </w:t>
    </w:r>
    <w:proofErr w:type="spellStart"/>
    <w:r>
      <w:rPr>
        <w:lang w:val="fr-BE"/>
      </w:rPr>
      <w:t>procedure</w:t>
    </w:r>
    <w:proofErr w:type="spellEnd"/>
    <w:r>
      <w:rPr>
        <w:lang w:val="fr-BE"/>
      </w:rPr>
      <w:t xml:space="preserve"> - </w:t>
    </w:r>
    <w:proofErr w:type="spellStart"/>
    <w:r>
      <w:rPr>
        <w:lang w:val="fr-BE"/>
      </w:rPr>
      <w:t>January</w:t>
    </w:r>
    <w:proofErr w:type="spellEnd"/>
    <w:r>
      <w:rPr>
        <w:lang w:val="fr-BE"/>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4B5EC5"/>
    <w:multiLevelType w:val="hybridMultilevel"/>
    <w:tmpl w:val="799AA6CC"/>
    <w:lvl w:ilvl="0" w:tplc="EE0CCE00">
      <w:start w:val="1"/>
      <w:numFmt w:val="lowerLetter"/>
      <w:lvlText w:val="%1)"/>
      <w:lvlJc w:val="left"/>
      <w:pPr>
        <w:ind w:left="927"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F6577C"/>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37B4204"/>
    <w:multiLevelType w:val="hybridMultilevel"/>
    <w:tmpl w:val="C700FFD0"/>
    <w:lvl w:ilvl="0" w:tplc="7FA087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7754A"/>
    <w:multiLevelType w:val="hybridMultilevel"/>
    <w:tmpl w:val="AF0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C7802E08"/>
    <w:lvl w:ilvl="0">
      <w:start w:val="1"/>
      <w:numFmt w:val="decimal"/>
      <w:pStyle w:val="ListNumber2"/>
      <w:lvlText w:val="(%1)"/>
      <w:lvlJc w:val="left"/>
      <w:pPr>
        <w:tabs>
          <w:tab w:val="num" w:pos="1911"/>
        </w:tabs>
        <w:ind w:left="1911" w:hanging="709"/>
      </w:pPr>
      <w:rPr>
        <w:b/>
        <w:i w:val="0"/>
      </w:r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D87C97E2"/>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572"/>
        </w:tabs>
        <w:ind w:left="157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54"/>
        </w:tabs>
        <w:ind w:left="1854" w:hanging="720"/>
      </w:pPr>
      <w:rPr>
        <w:b/>
        <w:i/>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
    <w:nsid w:val="273F439E"/>
    <w:multiLevelType w:val="hybridMultilevel"/>
    <w:tmpl w:val="8C52ABB2"/>
    <w:lvl w:ilvl="0" w:tplc="FFFFFFFF">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76112A"/>
    <w:multiLevelType w:val="hybridMultilevel"/>
    <w:tmpl w:val="5C3A7062"/>
    <w:lvl w:ilvl="0" w:tplc="D5BADC40">
      <w:numFmt w:val="bullet"/>
      <w:lvlText w:val="-"/>
      <w:lvlJc w:val="left"/>
      <w:pPr>
        <w:ind w:left="720" w:hanging="360"/>
      </w:pPr>
      <w:rPr>
        <w:rFonts w:ascii="LiberationSans" w:eastAsia="Calibri" w:hAnsi="LiberationSans"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2553"/>
        </w:tabs>
        <w:ind w:left="2553" w:hanging="709"/>
      </w:pPr>
    </w:lvl>
    <w:lvl w:ilvl="1">
      <w:start w:val="1"/>
      <w:numFmt w:val="lowerLetter"/>
      <w:pStyle w:val="ListNumber1Level2"/>
      <w:lvlText w:val="(%2)"/>
      <w:lvlJc w:val="left"/>
      <w:pPr>
        <w:tabs>
          <w:tab w:val="num" w:pos="3261"/>
        </w:tabs>
        <w:ind w:left="3261" w:hanging="708"/>
      </w:pPr>
    </w:lvl>
    <w:lvl w:ilvl="2">
      <w:start w:val="1"/>
      <w:numFmt w:val="bullet"/>
      <w:pStyle w:val="ListNumber1Level3"/>
      <w:lvlText w:val="–"/>
      <w:lvlJc w:val="left"/>
      <w:pPr>
        <w:tabs>
          <w:tab w:val="num" w:pos="3970"/>
        </w:tabs>
        <w:ind w:left="3970" w:hanging="709"/>
      </w:pPr>
      <w:rPr>
        <w:rFonts w:ascii="Times New Roman" w:hAnsi="Times New Roman"/>
      </w:rPr>
    </w:lvl>
    <w:lvl w:ilvl="3">
      <w:start w:val="1"/>
      <w:numFmt w:val="bullet"/>
      <w:pStyle w:val="ListNumber1Level4"/>
      <w:lvlText w:val=""/>
      <w:lvlJc w:val="left"/>
      <w:pPr>
        <w:tabs>
          <w:tab w:val="num" w:pos="4679"/>
        </w:tabs>
        <w:ind w:left="4679" w:hanging="709"/>
      </w:pPr>
      <w:rPr>
        <w:rFonts w:ascii="Symbol" w:hAnsi="Symbol"/>
      </w:rPr>
    </w:lvl>
    <w:lvl w:ilvl="4">
      <w:start w:val="1"/>
      <w:numFmt w:val="lowerLetter"/>
      <w:lvlText w:val="(%5)"/>
      <w:lvlJc w:val="left"/>
      <w:pPr>
        <w:tabs>
          <w:tab w:val="num" w:pos="3162"/>
        </w:tabs>
        <w:ind w:left="3162" w:hanging="360"/>
      </w:pPr>
    </w:lvl>
    <w:lvl w:ilvl="5">
      <w:start w:val="1"/>
      <w:numFmt w:val="lowerRoman"/>
      <w:lvlText w:val="(%6)"/>
      <w:lvlJc w:val="left"/>
      <w:pPr>
        <w:tabs>
          <w:tab w:val="num" w:pos="3522"/>
        </w:tabs>
        <w:ind w:left="3522" w:hanging="360"/>
      </w:pPr>
    </w:lvl>
    <w:lvl w:ilvl="6">
      <w:start w:val="1"/>
      <w:numFmt w:val="decimal"/>
      <w:lvlText w:val="%7."/>
      <w:lvlJc w:val="left"/>
      <w:pPr>
        <w:tabs>
          <w:tab w:val="num" w:pos="3882"/>
        </w:tabs>
        <w:ind w:left="3882" w:hanging="360"/>
      </w:pPr>
    </w:lvl>
    <w:lvl w:ilvl="7">
      <w:start w:val="1"/>
      <w:numFmt w:val="lowerLetter"/>
      <w:lvlText w:val="%8."/>
      <w:lvlJc w:val="left"/>
      <w:pPr>
        <w:tabs>
          <w:tab w:val="num" w:pos="4242"/>
        </w:tabs>
        <w:ind w:left="4242" w:hanging="360"/>
      </w:pPr>
    </w:lvl>
    <w:lvl w:ilvl="8">
      <w:start w:val="1"/>
      <w:numFmt w:val="lowerRoman"/>
      <w:lvlText w:val="%9."/>
      <w:lvlJc w:val="left"/>
      <w:pPr>
        <w:tabs>
          <w:tab w:val="num" w:pos="4602"/>
        </w:tabs>
        <w:ind w:left="4602"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A24098D"/>
    <w:multiLevelType w:val="hybridMultilevel"/>
    <w:tmpl w:val="7D9C270A"/>
    <w:lvl w:ilvl="0" w:tplc="0464AF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BA81633"/>
    <w:multiLevelType w:val="hybridMultilevel"/>
    <w:tmpl w:val="381A9C26"/>
    <w:lvl w:ilvl="0" w:tplc="74E25C04">
      <w:numFmt w:val="bullet"/>
      <w:lvlText w:val="-"/>
      <w:lvlJc w:val="left"/>
      <w:pPr>
        <w:ind w:left="720" w:hanging="360"/>
      </w:pPr>
      <w:rPr>
        <w:rFonts w:ascii="Times New Roman" w:eastAsia="Times New Roman" w:hAnsi="Times New Roman" w:cs="Times New Roman" w:hint="default"/>
      </w:rPr>
    </w:lvl>
    <w:lvl w:ilvl="1" w:tplc="615C704A">
      <w:start w:val="1"/>
      <w:numFmt w:val="bullet"/>
      <w:lvlText w:val="o"/>
      <w:lvlJc w:val="left"/>
      <w:pPr>
        <w:ind w:left="1440" w:hanging="360"/>
      </w:pPr>
      <w:rPr>
        <w:rFonts w:ascii="Courier New" w:hAnsi="Courier New" w:cs="Courier New" w:hint="default"/>
      </w:rPr>
    </w:lvl>
    <w:lvl w:ilvl="2" w:tplc="651655B2" w:tentative="1">
      <w:start w:val="1"/>
      <w:numFmt w:val="bullet"/>
      <w:lvlText w:val=""/>
      <w:lvlJc w:val="left"/>
      <w:pPr>
        <w:ind w:left="2160" w:hanging="360"/>
      </w:pPr>
      <w:rPr>
        <w:rFonts w:ascii="Wingdings" w:hAnsi="Wingdings" w:hint="default"/>
      </w:rPr>
    </w:lvl>
    <w:lvl w:ilvl="3" w:tplc="F938772C" w:tentative="1">
      <w:start w:val="1"/>
      <w:numFmt w:val="bullet"/>
      <w:lvlText w:val=""/>
      <w:lvlJc w:val="left"/>
      <w:pPr>
        <w:ind w:left="2880" w:hanging="360"/>
      </w:pPr>
      <w:rPr>
        <w:rFonts w:ascii="Symbol" w:hAnsi="Symbol" w:hint="default"/>
      </w:rPr>
    </w:lvl>
    <w:lvl w:ilvl="4" w:tplc="30F0DAC6" w:tentative="1">
      <w:start w:val="1"/>
      <w:numFmt w:val="bullet"/>
      <w:lvlText w:val="o"/>
      <w:lvlJc w:val="left"/>
      <w:pPr>
        <w:ind w:left="3600" w:hanging="360"/>
      </w:pPr>
      <w:rPr>
        <w:rFonts w:ascii="Courier New" w:hAnsi="Courier New" w:cs="Courier New" w:hint="default"/>
      </w:rPr>
    </w:lvl>
    <w:lvl w:ilvl="5" w:tplc="6E5E852E" w:tentative="1">
      <w:start w:val="1"/>
      <w:numFmt w:val="bullet"/>
      <w:lvlText w:val=""/>
      <w:lvlJc w:val="left"/>
      <w:pPr>
        <w:ind w:left="4320" w:hanging="360"/>
      </w:pPr>
      <w:rPr>
        <w:rFonts w:ascii="Wingdings" w:hAnsi="Wingdings" w:hint="default"/>
      </w:rPr>
    </w:lvl>
    <w:lvl w:ilvl="6" w:tplc="D9064226" w:tentative="1">
      <w:start w:val="1"/>
      <w:numFmt w:val="bullet"/>
      <w:lvlText w:val=""/>
      <w:lvlJc w:val="left"/>
      <w:pPr>
        <w:ind w:left="5040" w:hanging="360"/>
      </w:pPr>
      <w:rPr>
        <w:rFonts w:ascii="Symbol" w:hAnsi="Symbol" w:hint="default"/>
      </w:rPr>
    </w:lvl>
    <w:lvl w:ilvl="7" w:tplc="40463D64" w:tentative="1">
      <w:start w:val="1"/>
      <w:numFmt w:val="bullet"/>
      <w:lvlText w:val="o"/>
      <w:lvlJc w:val="left"/>
      <w:pPr>
        <w:ind w:left="5760" w:hanging="360"/>
      </w:pPr>
      <w:rPr>
        <w:rFonts w:ascii="Courier New" w:hAnsi="Courier New" w:cs="Courier New" w:hint="default"/>
      </w:rPr>
    </w:lvl>
    <w:lvl w:ilvl="8" w:tplc="7A6AA2B0" w:tentative="1">
      <w:start w:val="1"/>
      <w:numFmt w:val="bullet"/>
      <w:lvlText w:val=""/>
      <w:lvlJc w:val="left"/>
      <w:pPr>
        <w:ind w:left="6480" w:hanging="360"/>
      </w:pPr>
      <w:rPr>
        <w:rFonts w:ascii="Wingdings" w:hAnsi="Wingdings" w:hint="default"/>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5E2740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8AA1DD1"/>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7"/>
  </w:num>
  <w:num w:numId="4">
    <w:abstractNumId w:val="14"/>
  </w:num>
  <w:num w:numId="5">
    <w:abstractNumId w:val="22"/>
  </w:num>
  <w:num w:numId="6">
    <w:abstractNumId w:val="24"/>
  </w:num>
  <w:num w:numId="7">
    <w:abstractNumId w:val="12"/>
  </w:num>
  <w:num w:numId="8">
    <w:abstractNumId w:val="21"/>
  </w:num>
  <w:num w:numId="9">
    <w:abstractNumId w:val="19"/>
  </w:num>
  <w:num w:numId="10">
    <w:abstractNumId w:val="15"/>
  </w:num>
  <w:num w:numId="11">
    <w:abstractNumId w:val="17"/>
  </w:num>
  <w:num w:numId="12">
    <w:abstractNumId w:val="8"/>
  </w:num>
  <w:num w:numId="13">
    <w:abstractNumId w:val="13"/>
  </w:num>
  <w:num w:numId="14">
    <w:abstractNumId w:val="6"/>
  </w:num>
  <w:num w:numId="15">
    <w:abstractNumId w:val="11"/>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9"/>
  </w:num>
  <w:num w:numId="21">
    <w:abstractNumId w:val="10"/>
  </w:num>
  <w:num w:numId="22">
    <w:abstractNumId w:val="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2F51"/>
    <w:rsid w:val="00015E2F"/>
    <w:rsid w:val="003C2F51"/>
    <w:rsid w:val="003D7C1D"/>
    <w:rsid w:val="00615A3F"/>
    <w:rsid w:val="006D658C"/>
    <w:rsid w:val="00846D17"/>
    <w:rsid w:val="009903E0"/>
    <w:rsid w:val="00A75CF8"/>
    <w:rsid w:val="00B4047B"/>
    <w:rsid w:val="00C307CA"/>
    <w:rsid w:val="00C44528"/>
    <w:rsid w:val="00D409B7"/>
    <w:rsid w:val="00F11F59"/>
    <w:rsid w:val="00F7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rsid w:val="003C2F51"/>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3C2F51"/>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qFormat/>
    <w:rsid w:val="003C2F51"/>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rsid w:val="003C2F51"/>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C2F51"/>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3C2F51"/>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3C2F51"/>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C2F51"/>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C2F51"/>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F5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3C2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2F5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3C2F5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2F51"/>
    <w:rPr>
      <w:rFonts w:ascii="Arial" w:eastAsia="Times New Roman" w:hAnsi="Arial" w:cs="Times New Roman"/>
      <w:szCs w:val="20"/>
    </w:rPr>
  </w:style>
  <w:style w:type="character" w:customStyle="1" w:styleId="Heading6Char">
    <w:name w:val="Heading 6 Char"/>
    <w:basedOn w:val="DefaultParagraphFont"/>
    <w:link w:val="Heading6"/>
    <w:rsid w:val="003C2F51"/>
    <w:rPr>
      <w:rFonts w:ascii="Arial" w:eastAsia="Times New Roman" w:hAnsi="Arial" w:cs="Times New Roman"/>
      <w:i/>
      <w:szCs w:val="20"/>
    </w:rPr>
  </w:style>
  <w:style w:type="character" w:customStyle="1" w:styleId="Heading7Char">
    <w:name w:val="Heading 7 Char"/>
    <w:basedOn w:val="DefaultParagraphFont"/>
    <w:link w:val="Heading7"/>
    <w:rsid w:val="003C2F51"/>
    <w:rPr>
      <w:rFonts w:ascii="Arial" w:eastAsia="Times New Roman" w:hAnsi="Arial" w:cs="Times New Roman"/>
      <w:sz w:val="20"/>
      <w:szCs w:val="20"/>
    </w:rPr>
  </w:style>
  <w:style w:type="character" w:customStyle="1" w:styleId="Heading8Char">
    <w:name w:val="Heading 8 Char"/>
    <w:basedOn w:val="DefaultParagraphFont"/>
    <w:link w:val="Heading8"/>
    <w:rsid w:val="003C2F51"/>
    <w:rPr>
      <w:rFonts w:ascii="Arial" w:eastAsia="Times New Roman" w:hAnsi="Arial" w:cs="Times New Roman"/>
      <w:i/>
      <w:sz w:val="20"/>
      <w:szCs w:val="20"/>
    </w:rPr>
  </w:style>
  <w:style w:type="character" w:customStyle="1" w:styleId="Heading9Char">
    <w:name w:val="Heading 9 Char"/>
    <w:basedOn w:val="DefaultParagraphFont"/>
    <w:link w:val="Heading9"/>
    <w:rsid w:val="003C2F51"/>
    <w:rPr>
      <w:rFonts w:ascii="Arial" w:eastAsia="Times New Roman" w:hAnsi="Arial" w:cs="Times New Roman"/>
      <w:i/>
      <w:sz w:val="18"/>
      <w:szCs w:val="20"/>
    </w:rPr>
  </w:style>
  <w:style w:type="paragraph" w:customStyle="1" w:styleId="Text1">
    <w:name w:val="Text 1"/>
    <w:basedOn w:val="Normal"/>
    <w:link w:val="Text1Char"/>
    <w:rsid w:val="003C2F51"/>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3C2F51"/>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3C2F51"/>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3C2F51"/>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rsid w:val="003C2F51"/>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rsid w:val="003C2F5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C2F51"/>
    <w:rPr>
      <w:rFonts w:ascii="Times New Roman" w:eastAsia="Times New Roman" w:hAnsi="Times New Roman" w:cs="Times New Roman"/>
      <w:sz w:val="24"/>
      <w:szCs w:val="20"/>
    </w:rPr>
  </w:style>
  <w:style w:type="paragraph" w:styleId="BodyText2">
    <w:name w:val="Body Text 2"/>
    <w:basedOn w:val="Normal"/>
    <w:link w:val="BodyText2Char"/>
    <w:rsid w:val="003C2F51"/>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C2F51"/>
    <w:rPr>
      <w:rFonts w:ascii="Times New Roman" w:eastAsia="Times New Roman" w:hAnsi="Times New Roman" w:cs="Times New Roman"/>
      <w:sz w:val="24"/>
      <w:szCs w:val="20"/>
    </w:rPr>
  </w:style>
  <w:style w:type="paragraph" w:styleId="BodyText3">
    <w:name w:val="Body Text 3"/>
    <w:basedOn w:val="Normal"/>
    <w:link w:val="BodyText3Char"/>
    <w:rsid w:val="003C2F51"/>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3C2F5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3C2F51"/>
    <w:pPr>
      <w:ind w:firstLine="210"/>
    </w:pPr>
  </w:style>
  <w:style w:type="character" w:customStyle="1" w:styleId="BodyTextFirstIndentChar">
    <w:name w:val="Body Text First Indent Char"/>
    <w:basedOn w:val="BodyTextChar"/>
    <w:link w:val="BodyTextFirstIndent"/>
    <w:rsid w:val="003C2F51"/>
    <w:rPr>
      <w:rFonts w:ascii="Times New Roman" w:eastAsia="Times New Roman" w:hAnsi="Times New Roman" w:cs="Times New Roman"/>
      <w:sz w:val="24"/>
      <w:szCs w:val="20"/>
    </w:rPr>
  </w:style>
  <w:style w:type="paragraph" w:styleId="BodyTextIndent">
    <w:name w:val="Body Text Indent"/>
    <w:basedOn w:val="Normal"/>
    <w:link w:val="BodyTextIndentChar"/>
    <w:rsid w:val="003C2F51"/>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C2F5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3C2F51"/>
    <w:pPr>
      <w:ind w:firstLine="210"/>
    </w:pPr>
  </w:style>
  <w:style w:type="character" w:customStyle="1" w:styleId="BodyTextFirstIndent2Char">
    <w:name w:val="Body Text First Indent 2 Char"/>
    <w:basedOn w:val="BodyTextIndentChar"/>
    <w:link w:val="BodyTextFirstIndent2"/>
    <w:rsid w:val="003C2F51"/>
    <w:rPr>
      <w:rFonts w:ascii="Times New Roman" w:eastAsia="Times New Roman" w:hAnsi="Times New Roman" w:cs="Times New Roman"/>
      <w:sz w:val="24"/>
      <w:szCs w:val="20"/>
    </w:rPr>
  </w:style>
  <w:style w:type="paragraph" w:styleId="BodyTextIndent2">
    <w:name w:val="Body Text Indent 2"/>
    <w:basedOn w:val="Normal"/>
    <w:link w:val="BodyTextIndent2Char"/>
    <w:rsid w:val="003C2F51"/>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2F51"/>
    <w:rPr>
      <w:rFonts w:ascii="Times New Roman" w:eastAsia="Times New Roman" w:hAnsi="Times New Roman" w:cs="Times New Roman"/>
      <w:sz w:val="24"/>
      <w:szCs w:val="20"/>
    </w:rPr>
  </w:style>
  <w:style w:type="paragraph" w:styleId="BodyTextIndent3">
    <w:name w:val="Body Text Indent 3"/>
    <w:basedOn w:val="Normal"/>
    <w:link w:val="BodyTextIndent3Char"/>
    <w:rsid w:val="003C2F51"/>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3C2F51"/>
    <w:rPr>
      <w:rFonts w:ascii="Times New Roman" w:eastAsia="Times New Roman" w:hAnsi="Times New Roman" w:cs="Times New Roman"/>
      <w:sz w:val="16"/>
      <w:szCs w:val="20"/>
    </w:rPr>
  </w:style>
  <w:style w:type="paragraph" w:styleId="Caption">
    <w:name w:val="caption"/>
    <w:basedOn w:val="Normal"/>
    <w:next w:val="Normal"/>
    <w:qFormat/>
    <w:rsid w:val="003C2F51"/>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3C2F51"/>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C2F5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rsid w:val="003C2F51"/>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3C2F5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3C2F51"/>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F51"/>
    <w:rPr>
      <w:rFonts w:ascii="Times New Roman" w:eastAsia="Times New Roman" w:hAnsi="Times New Roman" w:cs="Times New Roman"/>
      <w:sz w:val="20"/>
      <w:szCs w:val="20"/>
    </w:rPr>
  </w:style>
  <w:style w:type="paragraph" w:styleId="Date">
    <w:name w:val="Date"/>
    <w:basedOn w:val="Normal"/>
    <w:next w:val="References"/>
    <w:link w:val="DateChar"/>
    <w:rsid w:val="003C2F51"/>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3C2F51"/>
    <w:rPr>
      <w:rFonts w:ascii="Times New Roman" w:eastAsia="Times New Roman" w:hAnsi="Times New Roman" w:cs="Times New Roman"/>
      <w:sz w:val="24"/>
      <w:szCs w:val="20"/>
    </w:rPr>
  </w:style>
  <w:style w:type="paragraph" w:customStyle="1" w:styleId="References">
    <w:name w:val="References"/>
    <w:basedOn w:val="Normal"/>
    <w:next w:val="AddressTR"/>
    <w:rsid w:val="003C2F51"/>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rsid w:val="003C2F51"/>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C2F51"/>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3C2F51"/>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3C2F51"/>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rsid w:val="003C2F51"/>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C2F51"/>
    <w:rPr>
      <w:rFonts w:ascii="Times New Roman" w:eastAsia="Times New Roman" w:hAnsi="Times New Roman" w:cs="Times New Roman"/>
      <w:sz w:val="20"/>
      <w:szCs w:val="20"/>
    </w:rPr>
  </w:style>
  <w:style w:type="paragraph" w:styleId="EnvelopeAddress">
    <w:name w:val="envelope address"/>
    <w:basedOn w:val="Normal"/>
    <w:rsid w:val="003C2F5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3C2F51"/>
    <w:p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3C2F51"/>
    <w:pPr>
      <w:spacing w:after="0" w:line="240" w:lineRule="auto"/>
      <w:ind w:right="-567"/>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3C2F51"/>
    <w:rPr>
      <w:rFonts w:ascii="Arial" w:eastAsia="Times New Roman" w:hAnsi="Arial" w:cs="Times New Roman"/>
      <w:sz w:val="16"/>
      <w:szCs w:val="20"/>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rsid w:val="003C2F51"/>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basedOn w:val="DefaultParagraphFont"/>
    <w:link w:val="FootnoteText"/>
    <w:rsid w:val="003C2F51"/>
    <w:rPr>
      <w:rFonts w:ascii="Times New Roman" w:eastAsia="Times New Roman" w:hAnsi="Times New Roman" w:cs="Times New Roman"/>
      <w:sz w:val="20"/>
      <w:szCs w:val="20"/>
    </w:rPr>
  </w:style>
  <w:style w:type="paragraph" w:styleId="Header">
    <w:name w:val="header"/>
    <w:basedOn w:val="Normal"/>
    <w:link w:val="HeaderChar"/>
    <w:uiPriority w:val="99"/>
    <w:rsid w:val="003C2F51"/>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2F51"/>
    <w:rPr>
      <w:rFonts w:ascii="Times New Roman" w:eastAsia="Times New Roman" w:hAnsi="Times New Roman" w:cs="Times New Roman"/>
      <w:sz w:val="24"/>
      <w:szCs w:val="20"/>
    </w:rPr>
  </w:style>
  <w:style w:type="paragraph" w:styleId="Index1">
    <w:name w:val="index 1"/>
    <w:basedOn w:val="Normal"/>
    <w:next w:val="Normal"/>
    <w:autoRedefine/>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3C2F51"/>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3C2F51"/>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3C2F51"/>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3C2F51"/>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3C2F51"/>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3C2F51"/>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3C2F51"/>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3C2F51"/>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rsid w:val="003C2F51"/>
    <w:pPr>
      <w:spacing w:after="240" w:line="240" w:lineRule="auto"/>
      <w:jc w:val="both"/>
    </w:pPr>
    <w:rPr>
      <w:rFonts w:ascii="Arial" w:eastAsia="Times New Roman" w:hAnsi="Arial" w:cs="Times New Roman"/>
      <w:b/>
      <w:sz w:val="24"/>
      <w:szCs w:val="20"/>
    </w:rPr>
  </w:style>
  <w:style w:type="paragraph" w:styleId="List">
    <w:name w:val="List"/>
    <w:basedOn w:val="Normal"/>
    <w:rsid w:val="003C2F51"/>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rsid w:val="003C2F51"/>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rsid w:val="003C2F51"/>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rsid w:val="003C2F51"/>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rsid w:val="003C2F51"/>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rsid w:val="003C2F51"/>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rsid w:val="003C2F51"/>
    <w:pPr>
      <w:numPr>
        <w:numId w:val="4"/>
      </w:numPr>
      <w:tabs>
        <w:tab w:val="clear" w:pos="2302"/>
      </w:tabs>
    </w:pPr>
  </w:style>
  <w:style w:type="paragraph" w:styleId="ListBullet3">
    <w:name w:val="List Bullet 3"/>
    <w:basedOn w:val="Text3"/>
    <w:rsid w:val="003C2F51"/>
    <w:pPr>
      <w:numPr>
        <w:numId w:val="5"/>
      </w:numPr>
      <w:tabs>
        <w:tab w:val="clear" w:pos="2302"/>
      </w:tabs>
    </w:pPr>
  </w:style>
  <w:style w:type="paragraph" w:styleId="ListBullet4">
    <w:name w:val="List Bullet 4"/>
    <w:basedOn w:val="Text4"/>
    <w:rsid w:val="003C2F51"/>
    <w:pPr>
      <w:numPr>
        <w:numId w:val="6"/>
      </w:numPr>
      <w:tabs>
        <w:tab w:val="clear" w:pos="2302"/>
      </w:tabs>
    </w:pPr>
  </w:style>
  <w:style w:type="paragraph" w:styleId="ListBullet5">
    <w:name w:val="List Bullet 5"/>
    <w:basedOn w:val="Normal"/>
    <w:autoRedefine/>
    <w:rsid w:val="003C2F51"/>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rsid w:val="003C2F51"/>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rsid w:val="003C2F51"/>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rsid w:val="003C2F51"/>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rsid w:val="003C2F51"/>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rsid w:val="003C2F51"/>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rsid w:val="003C2F51"/>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rsid w:val="003C2F51"/>
    <w:pPr>
      <w:numPr>
        <w:numId w:val="14"/>
      </w:numPr>
      <w:tabs>
        <w:tab w:val="clear" w:pos="2302"/>
      </w:tabs>
    </w:pPr>
  </w:style>
  <w:style w:type="paragraph" w:styleId="ListNumber3">
    <w:name w:val="List Number 3"/>
    <w:basedOn w:val="Text3"/>
    <w:rsid w:val="003C2F51"/>
    <w:pPr>
      <w:numPr>
        <w:numId w:val="15"/>
      </w:numPr>
      <w:tabs>
        <w:tab w:val="clear" w:pos="2302"/>
      </w:tabs>
    </w:pPr>
  </w:style>
  <w:style w:type="paragraph" w:styleId="ListNumber4">
    <w:name w:val="List Number 4"/>
    <w:basedOn w:val="Text4"/>
    <w:rsid w:val="003C2F51"/>
    <w:pPr>
      <w:numPr>
        <w:numId w:val="16"/>
      </w:numPr>
      <w:tabs>
        <w:tab w:val="clear" w:pos="2302"/>
      </w:tabs>
    </w:pPr>
  </w:style>
  <w:style w:type="paragraph" w:styleId="ListNumber5">
    <w:name w:val="List Number 5"/>
    <w:basedOn w:val="Normal"/>
    <w:rsid w:val="003C2F51"/>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rsid w:val="003C2F5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C2F51"/>
    <w:rPr>
      <w:rFonts w:ascii="Courier New" w:eastAsia="Times New Roman" w:hAnsi="Courier New" w:cs="Times New Roman"/>
      <w:sz w:val="20"/>
      <w:szCs w:val="20"/>
    </w:rPr>
  </w:style>
  <w:style w:type="paragraph" w:styleId="MessageHeader">
    <w:name w:val="Message Header"/>
    <w:basedOn w:val="Normal"/>
    <w:link w:val="MessageHeaderChar"/>
    <w:rsid w:val="003C2F5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3C2F51"/>
    <w:rPr>
      <w:rFonts w:ascii="Arial" w:eastAsia="Times New Roman" w:hAnsi="Arial" w:cs="Times New Roman"/>
      <w:sz w:val="24"/>
      <w:szCs w:val="20"/>
      <w:shd w:val="pct20" w:color="auto" w:fill="auto"/>
    </w:rPr>
  </w:style>
  <w:style w:type="paragraph" w:styleId="NormalIndent">
    <w:name w:val="Normal Indent"/>
    <w:basedOn w:val="Normal"/>
    <w:rsid w:val="003C2F51"/>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3C2F51"/>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3C2F51"/>
    <w:rPr>
      <w:rFonts w:ascii="Times New Roman" w:eastAsia="Times New Roman" w:hAnsi="Times New Roman" w:cs="Times New Roman"/>
      <w:sz w:val="24"/>
      <w:szCs w:val="20"/>
    </w:rPr>
  </w:style>
  <w:style w:type="paragraph" w:customStyle="1" w:styleId="NoteHead">
    <w:name w:val="NoteHead"/>
    <w:basedOn w:val="Normal"/>
    <w:next w:val="Subject"/>
    <w:rsid w:val="003C2F51"/>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3C2F51"/>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3C2F51"/>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rsid w:val="003C2F51"/>
    <w:pPr>
      <w:keepNext w:val="0"/>
      <w:spacing w:before="0"/>
      <w:outlineLvl w:val="9"/>
    </w:pPr>
    <w:rPr>
      <w:b w:val="0"/>
      <w:smallCaps w:val="0"/>
    </w:rPr>
  </w:style>
  <w:style w:type="paragraph" w:customStyle="1" w:styleId="NumPar2">
    <w:name w:val="NumPar 2"/>
    <w:basedOn w:val="Heading2"/>
    <w:next w:val="Text2"/>
    <w:rsid w:val="003C2F51"/>
    <w:pPr>
      <w:keepNext w:val="0"/>
      <w:outlineLvl w:val="9"/>
    </w:pPr>
    <w:rPr>
      <w:b w:val="0"/>
    </w:rPr>
  </w:style>
  <w:style w:type="paragraph" w:customStyle="1" w:styleId="NumPar3">
    <w:name w:val="NumPar 3"/>
    <w:basedOn w:val="Heading3"/>
    <w:next w:val="Text3"/>
    <w:rsid w:val="003C2F51"/>
    <w:pPr>
      <w:keepNext w:val="0"/>
      <w:outlineLvl w:val="9"/>
    </w:pPr>
    <w:rPr>
      <w:i w:val="0"/>
    </w:rPr>
  </w:style>
  <w:style w:type="paragraph" w:customStyle="1" w:styleId="NumPar4">
    <w:name w:val="NumPar 4"/>
    <w:basedOn w:val="Heading4"/>
    <w:next w:val="Text4"/>
    <w:rsid w:val="003C2F51"/>
    <w:pPr>
      <w:keepNext w:val="0"/>
      <w:outlineLvl w:val="9"/>
    </w:pPr>
  </w:style>
  <w:style w:type="paragraph" w:customStyle="1" w:styleId="PartTitle">
    <w:name w:val="PartTitle"/>
    <w:basedOn w:val="Normal"/>
    <w:next w:val="ChapterTitle"/>
    <w:rsid w:val="003C2F51"/>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rsid w:val="003C2F51"/>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2F51"/>
    <w:rPr>
      <w:rFonts w:ascii="Courier New" w:eastAsia="Times New Roman" w:hAnsi="Courier New" w:cs="Times New Roman"/>
      <w:sz w:val="20"/>
      <w:szCs w:val="20"/>
    </w:rPr>
  </w:style>
  <w:style w:type="paragraph" w:styleId="Salutation">
    <w:name w:val="Salutation"/>
    <w:basedOn w:val="Normal"/>
    <w:next w:val="Normal"/>
    <w:link w:val="SalutationChar"/>
    <w:rsid w:val="003C2F51"/>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3C2F51"/>
    <w:rPr>
      <w:rFonts w:ascii="Times New Roman" w:eastAsia="Times New Roman" w:hAnsi="Times New Roman" w:cs="Times New Roman"/>
      <w:sz w:val="24"/>
      <w:szCs w:val="20"/>
    </w:rPr>
  </w:style>
  <w:style w:type="paragraph" w:styleId="Signature">
    <w:name w:val="Signature"/>
    <w:basedOn w:val="Normal"/>
    <w:next w:val="Enclosures"/>
    <w:link w:val="SignatureChar"/>
    <w:rsid w:val="003C2F51"/>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3C2F51"/>
    <w:rPr>
      <w:rFonts w:ascii="Times New Roman" w:eastAsia="Times New Roman" w:hAnsi="Times New Roman" w:cs="Times New Roman"/>
      <w:sz w:val="24"/>
      <w:szCs w:val="20"/>
    </w:rPr>
  </w:style>
  <w:style w:type="paragraph" w:styleId="Subtitle">
    <w:name w:val="Subtitle"/>
    <w:basedOn w:val="Normal"/>
    <w:link w:val="SubtitleChar"/>
    <w:qFormat/>
    <w:rsid w:val="003C2F5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3C2F51"/>
    <w:rPr>
      <w:rFonts w:ascii="Arial" w:eastAsia="Times New Roman" w:hAnsi="Arial" w:cs="Times New Roman"/>
      <w:sz w:val="24"/>
      <w:szCs w:val="20"/>
    </w:rPr>
  </w:style>
  <w:style w:type="paragraph" w:customStyle="1" w:styleId="SubTitle1">
    <w:name w:val="SubTitle 1"/>
    <w:basedOn w:val="Normal"/>
    <w:next w:val="SubTitle2"/>
    <w:rsid w:val="003C2F51"/>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3C2F51"/>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rsid w:val="003C2F51"/>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rsid w:val="003C2F51"/>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sid w:val="003C2F51"/>
    <w:rPr>
      <w:rFonts w:ascii="Times New Roman" w:eastAsia="Times New Roman" w:hAnsi="Times New Roman" w:cs="Times New Roman"/>
      <w:b/>
      <w:kern w:val="28"/>
      <w:sz w:val="48"/>
      <w:szCs w:val="20"/>
    </w:rPr>
  </w:style>
  <w:style w:type="paragraph" w:styleId="TOAHeading">
    <w:name w:val="toa heading"/>
    <w:basedOn w:val="Normal"/>
    <w:next w:val="Normal"/>
    <w:semiHidden/>
    <w:rsid w:val="003C2F51"/>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rsid w:val="003C2F5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rsid w:val="003C2F5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rsid w:val="003C2F5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3C2F5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rsid w:val="003C2F5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rsid w:val="003C2F51"/>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3C2F51"/>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3C2F51"/>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3C2F51"/>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3C2F51"/>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3C2F51"/>
    <w:pPr>
      <w:ind w:left="0"/>
    </w:pPr>
  </w:style>
  <w:style w:type="paragraph" w:customStyle="1" w:styleId="ListDash">
    <w:name w:val="List Dash"/>
    <w:basedOn w:val="Normal"/>
    <w:rsid w:val="003C2F5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3C2F51"/>
    <w:pPr>
      <w:numPr>
        <w:numId w:val="8"/>
      </w:numPr>
    </w:pPr>
  </w:style>
  <w:style w:type="paragraph" w:customStyle="1" w:styleId="ListDash2">
    <w:name w:val="List Dash 2"/>
    <w:basedOn w:val="Text2"/>
    <w:rsid w:val="003C2F51"/>
    <w:pPr>
      <w:numPr>
        <w:numId w:val="9"/>
      </w:numPr>
      <w:tabs>
        <w:tab w:val="clear" w:pos="2302"/>
      </w:tabs>
    </w:pPr>
  </w:style>
  <w:style w:type="paragraph" w:customStyle="1" w:styleId="ListDash3">
    <w:name w:val="List Dash 3"/>
    <w:basedOn w:val="Text3"/>
    <w:rsid w:val="003C2F51"/>
    <w:pPr>
      <w:numPr>
        <w:numId w:val="10"/>
      </w:numPr>
      <w:tabs>
        <w:tab w:val="clear" w:pos="2302"/>
      </w:tabs>
    </w:pPr>
  </w:style>
  <w:style w:type="paragraph" w:customStyle="1" w:styleId="ListDash4">
    <w:name w:val="List Dash 4"/>
    <w:basedOn w:val="Text4"/>
    <w:rsid w:val="003C2F51"/>
    <w:pPr>
      <w:numPr>
        <w:numId w:val="11"/>
      </w:numPr>
      <w:tabs>
        <w:tab w:val="clear" w:pos="2302"/>
      </w:tabs>
    </w:pPr>
  </w:style>
  <w:style w:type="paragraph" w:customStyle="1" w:styleId="ListNumberLevel2">
    <w:name w:val="List Number (Level 2)"/>
    <w:basedOn w:val="Normal"/>
    <w:rsid w:val="003C2F5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C2F5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C2F5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3C2F51"/>
    <w:pPr>
      <w:numPr>
        <w:numId w:val="13"/>
      </w:numPr>
    </w:pPr>
  </w:style>
  <w:style w:type="paragraph" w:customStyle="1" w:styleId="ListNumber1Level2">
    <w:name w:val="List Number 1 (Level 2)"/>
    <w:basedOn w:val="Text1"/>
    <w:rsid w:val="003C2F51"/>
    <w:pPr>
      <w:numPr>
        <w:ilvl w:val="1"/>
        <w:numId w:val="13"/>
      </w:numPr>
    </w:pPr>
  </w:style>
  <w:style w:type="paragraph" w:customStyle="1" w:styleId="ListNumber1Level3">
    <w:name w:val="List Number 1 (Level 3)"/>
    <w:basedOn w:val="Text1"/>
    <w:rsid w:val="003C2F51"/>
    <w:pPr>
      <w:numPr>
        <w:ilvl w:val="2"/>
        <w:numId w:val="13"/>
      </w:numPr>
    </w:pPr>
  </w:style>
  <w:style w:type="paragraph" w:customStyle="1" w:styleId="ListNumber1Level4">
    <w:name w:val="List Number 1 (Level 4)"/>
    <w:basedOn w:val="Text1"/>
    <w:rsid w:val="003C2F51"/>
    <w:pPr>
      <w:numPr>
        <w:ilvl w:val="3"/>
        <w:numId w:val="13"/>
      </w:numPr>
    </w:pPr>
  </w:style>
  <w:style w:type="paragraph" w:customStyle="1" w:styleId="ListNumber2Level2">
    <w:name w:val="List Number 2 (Level 2)"/>
    <w:basedOn w:val="Text2"/>
    <w:rsid w:val="003C2F51"/>
    <w:pPr>
      <w:numPr>
        <w:ilvl w:val="1"/>
        <w:numId w:val="14"/>
      </w:numPr>
      <w:tabs>
        <w:tab w:val="clear" w:pos="2302"/>
      </w:tabs>
    </w:pPr>
  </w:style>
  <w:style w:type="paragraph" w:customStyle="1" w:styleId="ListNumber2Level3">
    <w:name w:val="List Number 2 (Level 3)"/>
    <w:basedOn w:val="Text2"/>
    <w:rsid w:val="003C2F51"/>
    <w:pPr>
      <w:numPr>
        <w:ilvl w:val="2"/>
        <w:numId w:val="14"/>
      </w:numPr>
      <w:tabs>
        <w:tab w:val="clear" w:pos="2302"/>
      </w:tabs>
    </w:pPr>
  </w:style>
  <w:style w:type="paragraph" w:customStyle="1" w:styleId="ListNumber2Level4">
    <w:name w:val="List Number 2 (Level 4)"/>
    <w:basedOn w:val="Text2"/>
    <w:rsid w:val="003C2F51"/>
    <w:pPr>
      <w:numPr>
        <w:ilvl w:val="3"/>
        <w:numId w:val="14"/>
      </w:numPr>
      <w:tabs>
        <w:tab w:val="clear" w:pos="2302"/>
      </w:tabs>
    </w:pPr>
  </w:style>
  <w:style w:type="paragraph" w:customStyle="1" w:styleId="ListNumber3Level2">
    <w:name w:val="List Number 3 (Level 2)"/>
    <w:basedOn w:val="Text3"/>
    <w:rsid w:val="003C2F51"/>
    <w:pPr>
      <w:numPr>
        <w:ilvl w:val="1"/>
        <w:numId w:val="15"/>
      </w:numPr>
      <w:tabs>
        <w:tab w:val="clear" w:pos="2302"/>
      </w:tabs>
    </w:pPr>
  </w:style>
  <w:style w:type="paragraph" w:customStyle="1" w:styleId="ListNumber3Level3">
    <w:name w:val="List Number 3 (Level 3)"/>
    <w:basedOn w:val="Text3"/>
    <w:rsid w:val="003C2F51"/>
    <w:pPr>
      <w:numPr>
        <w:ilvl w:val="2"/>
        <w:numId w:val="15"/>
      </w:numPr>
      <w:tabs>
        <w:tab w:val="clear" w:pos="2302"/>
      </w:tabs>
    </w:pPr>
  </w:style>
  <w:style w:type="paragraph" w:customStyle="1" w:styleId="ListNumber3Level4">
    <w:name w:val="List Number 3 (Level 4)"/>
    <w:basedOn w:val="Text3"/>
    <w:rsid w:val="003C2F51"/>
    <w:pPr>
      <w:numPr>
        <w:ilvl w:val="3"/>
        <w:numId w:val="15"/>
      </w:numPr>
      <w:tabs>
        <w:tab w:val="clear" w:pos="2302"/>
      </w:tabs>
    </w:pPr>
  </w:style>
  <w:style w:type="paragraph" w:customStyle="1" w:styleId="ListNumber4Level2">
    <w:name w:val="List Number 4 (Level 2)"/>
    <w:basedOn w:val="Text4"/>
    <w:rsid w:val="003C2F51"/>
    <w:pPr>
      <w:numPr>
        <w:ilvl w:val="1"/>
        <w:numId w:val="16"/>
      </w:numPr>
      <w:tabs>
        <w:tab w:val="clear" w:pos="2302"/>
      </w:tabs>
    </w:pPr>
  </w:style>
  <w:style w:type="paragraph" w:customStyle="1" w:styleId="ListNumber4Level3">
    <w:name w:val="List Number 4 (Level 3)"/>
    <w:basedOn w:val="Text4"/>
    <w:rsid w:val="003C2F51"/>
    <w:pPr>
      <w:numPr>
        <w:ilvl w:val="2"/>
        <w:numId w:val="16"/>
      </w:numPr>
      <w:tabs>
        <w:tab w:val="clear" w:pos="2302"/>
      </w:tabs>
    </w:pPr>
  </w:style>
  <w:style w:type="paragraph" w:customStyle="1" w:styleId="ListNumber4Level4">
    <w:name w:val="List Number 4 (Level 4)"/>
    <w:basedOn w:val="Text4"/>
    <w:rsid w:val="003C2F51"/>
    <w:pPr>
      <w:numPr>
        <w:ilvl w:val="3"/>
        <w:numId w:val="16"/>
      </w:numPr>
      <w:tabs>
        <w:tab w:val="clear" w:pos="2302"/>
      </w:tabs>
    </w:pPr>
  </w:style>
  <w:style w:type="paragraph" w:styleId="TOCHeading">
    <w:name w:val="TOC Heading"/>
    <w:basedOn w:val="Normal"/>
    <w:next w:val="Normal"/>
    <w:uiPriority w:val="39"/>
    <w:qFormat/>
    <w:rsid w:val="003C2F51"/>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uiPriority w:val="99"/>
    <w:rsid w:val="003C2F51"/>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rsid w:val="003C2F51"/>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rsid w:val="003C2F5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DGName">
    <w:name w:val="Z_DGName"/>
    <w:basedOn w:val="Normal"/>
    <w:uiPriority w:val="99"/>
    <w:rsid w:val="003C2F51"/>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NormalWeb">
    <w:name w:val="Normal (Web)"/>
    <w:basedOn w:val="Normal"/>
    <w:rsid w:val="003C2F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1Char">
    <w:name w:val="Text 1 Char"/>
    <w:link w:val="Text1"/>
    <w:rsid w:val="003C2F51"/>
    <w:rPr>
      <w:rFonts w:ascii="Times New Roman" w:eastAsia="Times New Roman" w:hAnsi="Times New Roman" w:cs="Times New Roman"/>
      <w:sz w:val="24"/>
      <w:szCs w:val="20"/>
    </w:rPr>
  </w:style>
  <w:style w:type="character" w:styleId="Hyperlink">
    <w:name w:val="Hyperlink"/>
    <w:uiPriority w:val="99"/>
    <w:rsid w:val="003C2F51"/>
    <w:rPr>
      <w:color w:val="0000FF"/>
      <w:u w:val="single"/>
    </w:rPr>
  </w:style>
  <w:style w:type="table" w:styleId="TableGrid">
    <w:name w:val="Table Grid"/>
    <w:basedOn w:val="TableNormal"/>
    <w:uiPriority w:val="59"/>
    <w:rsid w:val="003C2F5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C2F51"/>
    <w:rPr>
      <w:color w:val="800080"/>
      <w:u w:val="single"/>
    </w:rPr>
  </w:style>
  <w:style w:type="character" w:styleId="FootnoteReference">
    <w:name w:val="footnote reference"/>
    <w:aliases w:val="Footnote symbol,Footnote"/>
    <w:unhideWhenUsed/>
    <w:rsid w:val="003C2F51"/>
    <w:rPr>
      <w:vertAlign w:val="superscript"/>
    </w:rPr>
  </w:style>
  <w:style w:type="character" w:styleId="EndnoteReference">
    <w:name w:val="endnote reference"/>
    <w:uiPriority w:val="99"/>
    <w:semiHidden/>
    <w:unhideWhenUsed/>
    <w:rsid w:val="003C2F51"/>
    <w:rPr>
      <w:vertAlign w:val="superscript"/>
    </w:rPr>
  </w:style>
  <w:style w:type="paragraph" w:customStyle="1" w:styleId="Default">
    <w:name w:val="Default"/>
    <w:basedOn w:val="Normal"/>
    <w:rsid w:val="003C2F51"/>
    <w:pPr>
      <w:autoSpaceDE w:val="0"/>
      <w:autoSpaceDN w:val="0"/>
      <w:spacing w:after="0" w:line="240" w:lineRule="auto"/>
    </w:pPr>
    <w:rPr>
      <w:rFonts w:ascii="Century" w:eastAsia="Calibri" w:hAnsi="Century" w:cs="Times New Roman"/>
      <w:color w:val="000000"/>
      <w:sz w:val="24"/>
      <w:szCs w:val="24"/>
    </w:rPr>
  </w:style>
  <w:style w:type="paragraph" w:styleId="BalloonText">
    <w:name w:val="Balloon Text"/>
    <w:basedOn w:val="Normal"/>
    <w:link w:val="BalloonTextChar"/>
    <w:uiPriority w:val="99"/>
    <w:semiHidden/>
    <w:unhideWhenUsed/>
    <w:rsid w:val="003C2F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F51"/>
    <w:rPr>
      <w:rFonts w:ascii="Tahoma" w:eastAsia="Times New Roman" w:hAnsi="Tahoma" w:cs="Tahoma"/>
      <w:sz w:val="16"/>
      <w:szCs w:val="16"/>
    </w:rPr>
  </w:style>
  <w:style w:type="character" w:styleId="CommentReference">
    <w:name w:val="annotation reference"/>
    <w:uiPriority w:val="99"/>
    <w:semiHidden/>
    <w:unhideWhenUsed/>
    <w:rsid w:val="003C2F51"/>
    <w:rPr>
      <w:sz w:val="16"/>
      <w:szCs w:val="16"/>
    </w:rPr>
  </w:style>
  <w:style w:type="paragraph" w:styleId="CommentSubject">
    <w:name w:val="annotation subject"/>
    <w:basedOn w:val="CommentText"/>
    <w:next w:val="CommentText"/>
    <w:link w:val="CommentSubjectChar"/>
    <w:uiPriority w:val="99"/>
    <w:semiHidden/>
    <w:unhideWhenUsed/>
    <w:rsid w:val="003C2F51"/>
    <w:rPr>
      <w:b/>
      <w:bCs/>
    </w:rPr>
  </w:style>
  <w:style w:type="character" w:customStyle="1" w:styleId="CommentSubjectChar">
    <w:name w:val="Comment Subject Char"/>
    <w:basedOn w:val="CommentTextChar"/>
    <w:link w:val="CommentSubject"/>
    <w:uiPriority w:val="99"/>
    <w:semiHidden/>
    <w:rsid w:val="003C2F51"/>
    <w:rPr>
      <w:rFonts w:ascii="Times New Roman" w:eastAsia="Times New Roman" w:hAnsi="Times New Roman" w:cs="Times New Roman"/>
      <w:b/>
      <w:bCs/>
      <w:sz w:val="20"/>
      <w:szCs w:val="20"/>
    </w:rPr>
  </w:style>
  <w:style w:type="paragraph" w:styleId="Revision">
    <w:name w:val="Revision"/>
    <w:hidden/>
    <w:uiPriority w:val="71"/>
    <w:rsid w:val="003C2F5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72"/>
    <w:rsid w:val="003C2F51"/>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rsid w:val="003C2F51"/>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3C2F51"/>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qFormat/>
    <w:rsid w:val="003C2F51"/>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rsid w:val="003C2F51"/>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C2F51"/>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3C2F51"/>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3C2F51"/>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C2F51"/>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C2F51"/>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F5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3C2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2F5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3C2F5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2F51"/>
    <w:rPr>
      <w:rFonts w:ascii="Arial" w:eastAsia="Times New Roman" w:hAnsi="Arial" w:cs="Times New Roman"/>
      <w:szCs w:val="20"/>
    </w:rPr>
  </w:style>
  <w:style w:type="character" w:customStyle="1" w:styleId="Heading6Char">
    <w:name w:val="Heading 6 Char"/>
    <w:basedOn w:val="DefaultParagraphFont"/>
    <w:link w:val="Heading6"/>
    <w:rsid w:val="003C2F51"/>
    <w:rPr>
      <w:rFonts w:ascii="Arial" w:eastAsia="Times New Roman" w:hAnsi="Arial" w:cs="Times New Roman"/>
      <w:i/>
      <w:szCs w:val="20"/>
    </w:rPr>
  </w:style>
  <w:style w:type="character" w:customStyle="1" w:styleId="Heading7Char">
    <w:name w:val="Heading 7 Char"/>
    <w:basedOn w:val="DefaultParagraphFont"/>
    <w:link w:val="Heading7"/>
    <w:rsid w:val="003C2F51"/>
    <w:rPr>
      <w:rFonts w:ascii="Arial" w:eastAsia="Times New Roman" w:hAnsi="Arial" w:cs="Times New Roman"/>
      <w:sz w:val="20"/>
      <w:szCs w:val="20"/>
    </w:rPr>
  </w:style>
  <w:style w:type="character" w:customStyle="1" w:styleId="Heading8Char">
    <w:name w:val="Heading 8 Char"/>
    <w:basedOn w:val="DefaultParagraphFont"/>
    <w:link w:val="Heading8"/>
    <w:rsid w:val="003C2F51"/>
    <w:rPr>
      <w:rFonts w:ascii="Arial" w:eastAsia="Times New Roman" w:hAnsi="Arial" w:cs="Times New Roman"/>
      <w:i/>
      <w:sz w:val="20"/>
      <w:szCs w:val="20"/>
    </w:rPr>
  </w:style>
  <w:style w:type="character" w:customStyle="1" w:styleId="Heading9Char">
    <w:name w:val="Heading 9 Char"/>
    <w:basedOn w:val="DefaultParagraphFont"/>
    <w:link w:val="Heading9"/>
    <w:rsid w:val="003C2F51"/>
    <w:rPr>
      <w:rFonts w:ascii="Arial" w:eastAsia="Times New Roman" w:hAnsi="Arial" w:cs="Times New Roman"/>
      <w:i/>
      <w:sz w:val="18"/>
      <w:szCs w:val="20"/>
    </w:rPr>
  </w:style>
  <w:style w:type="paragraph" w:customStyle="1" w:styleId="Text1">
    <w:name w:val="Text 1"/>
    <w:basedOn w:val="Normal"/>
    <w:link w:val="Text1Char"/>
    <w:rsid w:val="003C2F51"/>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3C2F51"/>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3C2F51"/>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3C2F51"/>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rsid w:val="003C2F51"/>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rsid w:val="003C2F5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C2F51"/>
    <w:rPr>
      <w:rFonts w:ascii="Times New Roman" w:eastAsia="Times New Roman" w:hAnsi="Times New Roman" w:cs="Times New Roman"/>
      <w:sz w:val="24"/>
      <w:szCs w:val="20"/>
    </w:rPr>
  </w:style>
  <w:style w:type="paragraph" w:styleId="BodyText2">
    <w:name w:val="Body Text 2"/>
    <w:basedOn w:val="Normal"/>
    <w:link w:val="BodyText2Char"/>
    <w:rsid w:val="003C2F51"/>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C2F51"/>
    <w:rPr>
      <w:rFonts w:ascii="Times New Roman" w:eastAsia="Times New Roman" w:hAnsi="Times New Roman" w:cs="Times New Roman"/>
      <w:sz w:val="24"/>
      <w:szCs w:val="20"/>
    </w:rPr>
  </w:style>
  <w:style w:type="paragraph" w:styleId="BodyText3">
    <w:name w:val="Body Text 3"/>
    <w:basedOn w:val="Normal"/>
    <w:link w:val="BodyText3Char"/>
    <w:rsid w:val="003C2F51"/>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3C2F5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3C2F51"/>
    <w:pPr>
      <w:ind w:firstLine="210"/>
    </w:pPr>
  </w:style>
  <w:style w:type="character" w:customStyle="1" w:styleId="BodyTextFirstIndentChar">
    <w:name w:val="Body Text First Indent Char"/>
    <w:basedOn w:val="BodyTextChar"/>
    <w:link w:val="BodyTextFirstIndent"/>
    <w:rsid w:val="003C2F51"/>
    <w:rPr>
      <w:rFonts w:ascii="Times New Roman" w:eastAsia="Times New Roman" w:hAnsi="Times New Roman" w:cs="Times New Roman"/>
      <w:sz w:val="24"/>
      <w:szCs w:val="20"/>
    </w:rPr>
  </w:style>
  <w:style w:type="paragraph" w:styleId="BodyTextIndent">
    <w:name w:val="Body Text Indent"/>
    <w:basedOn w:val="Normal"/>
    <w:link w:val="BodyTextIndentChar"/>
    <w:rsid w:val="003C2F51"/>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C2F5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3C2F51"/>
    <w:pPr>
      <w:ind w:firstLine="210"/>
    </w:pPr>
  </w:style>
  <w:style w:type="character" w:customStyle="1" w:styleId="BodyTextFirstIndent2Char">
    <w:name w:val="Body Text First Indent 2 Char"/>
    <w:basedOn w:val="BodyTextIndentChar"/>
    <w:link w:val="BodyTextFirstIndent2"/>
    <w:rsid w:val="003C2F51"/>
    <w:rPr>
      <w:rFonts w:ascii="Times New Roman" w:eastAsia="Times New Roman" w:hAnsi="Times New Roman" w:cs="Times New Roman"/>
      <w:sz w:val="24"/>
      <w:szCs w:val="20"/>
    </w:rPr>
  </w:style>
  <w:style w:type="paragraph" w:styleId="BodyTextIndent2">
    <w:name w:val="Body Text Indent 2"/>
    <w:basedOn w:val="Normal"/>
    <w:link w:val="BodyTextIndent2Char"/>
    <w:rsid w:val="003C2F51"/>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2F51"/>
    <w:rPr>
      <w:rFonts w:ascii="Times New Roman" w:eastAsia="Times New Roman" w:hAnsi="Times New Roman" w:cs="Times New Roman"/>
      <w:sz w:val="24"/>
      <w:szCs w:val="20"/>
    </w:rPr>
  </w:style>
  <w:style w:type="paragraph" w:styleId="BodyTextIndent3">
    <w:name w:val="Body Text Indent 3"/>
    <w:basedOn w:val="Normal"/>
    <w:link w:val="BodyTextIndent3Char"/>
    <w:rsid w:val="003C2F51"/>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3C2F51"/>
    <w:rPr>
      <w:rFonts w:ascii="Times New Roman" w:eastAsia="Times New Roman" w:hAnsi="Times New Roman" w:cs="Times New Roman"/>
      <w:sz w:val="16"/>
      <w:szCs w:val="20"/>
    </w:rPr>
  </w:style>
  <w:style w:type="paragraph" w:styleId="Caption">
    <w:name w:val="caption"/>
    <w:basedOn w:val="Normal"/>
    <w:next w:val="Normal"/>
    <w:qFormat/>
    <w:rsid w:val="003C2F51"/>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3C2F51"/>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C2F5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rsid w:val="003C2F51"/>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3C2F5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3C2F51"/>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F51"/>
    <w:rPr>
      <w:rFonts w:ascii="Times New Roman" w:eastAsia="Times New Roman" w:hAnsi="Times New Roman" w:cs="Times New Roman"/>
      <w:sz w:val="20"/>
      <w:szCs w:val="20"/>
    </w:rPr>
  </w:style>
  <w:style w:type="paragraph" w:styleId="Date">
    <w:name w:val="Date"/>
    <w:basedOn w:val="Normal"/>
    <w:next w:val="References"/>
    <w:link w:val="DateChar"/>
    <w:rsid w:val="003C2F51"/>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3C2F51"/>
    <w:rPr>
      <w:rFonts w:ascii="Times New Roman" w:eastAsia="Times New Roman" w:hAnsi="Times New Roman" w:cs="Times New Roman"/>
      <w:sz w:val="24"/>
      <w:szCs w:val="20"/>
    </w:rPr>
  </w:style>
  <w:style w:type="paragraph" w:customStyle="1" w:styleId="References">
    <w:name w:val="References"/>
    <w:basedOn w:val="Normal"/>
    <w:next w:val="AddressTR"/>
    <w:rsid w:val="003C2F51"/>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rsid w:val="003C2F51"/>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C2F51"/>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3C2F51"/>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3C2F51"/>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rsid w:val="003C2F51"/>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C2F51"/>
    <w:rPr>
      <w:rFonts w:ascii="Times New Roman" w:eastAsia="Times New Roman" w:hAnsi="Times New Roman" w:cs="Times New Roman"/>
      <w:sz w:val="20"/>
      <w:szCs w:val="20"/>
    </w:rPr>
  </w:style>
  <w:style w:type="paragraph" w:styleId="EnvelopeAddress">
    <w:name w:val="envelope address"/>
    <w:basedOn w:val="Normal"/>
    <w:rsid w:val="003C2F5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3C2F51"/>
    <w:p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3C2F51"/>
    <w:pPr>
      <w:spacing w:after="0" w:line="240" w:lineRule="auto"/>
      <w:ind w:right="-567"/>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3C2F51"/>
    <w:rPr>
      <w:rFonts w:ascii="Arial" w:eastAsia="Times New Roman" w:hAnsi="Arial" w:cs="Times New Roman"/>
      <w:sz w:val="16"/>
      <w:szCs w:val="20"/>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rsid w:val="003C2F51"/>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basedOn w:val="DefaultParagraphFont"/>
    <w:link w:val="FootnoteText"/>
    <w:rsid w:val="003C2F51"/>
    <w:rPr>
      <w:rFonts w:ascii="Times New Roman" w:eastAsia="Times New Roman" w:hAnsi="Times New Roman" w:cs="Times New Roman"/>
      <w:sz w:val="20"/>
      <w:szCs w:val="20"/>
    </w:rPr>
  </w:style>
  <w:style w:type="paragraph" w:styleId="Header">
    <w:name w:val="header"/>
    <w:basedOn w:val="Normal"/>
    <w:link w:val="HeaderChar"/>
    <w:uiPriority w:val="99"/>
    <w:rsid w:val="003C2F51"/>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2F51"/>
    <w:rPr>
      <w:rFonts w:ascii="Times New Roman" w:eastAsia="Times New Roman" w:hAnsi="Times New Roman" w:cs="Times New Roman"/>
      <w:sz w:val="24"/>
      <w:szCs w:val="20"/>
    </w:rPr>
  </w:style>
  <w:style w:type="paragraph" w:styleId="Index1">
    <w:name w:val="index 1"/>
    <w:basedOn w:val="Normal"/>
    <w:next w:val="Normal"/>
    <w:autoRedefine/>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3C2F51"/>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3C2F51"/>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3C2F51"/>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3C2F51"/>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3C2F51"/>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3C2F51"/>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3C2F51"/>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3C2F51"/>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rsid w:val="003C2F51"/>
    <w:pPr>
      <w:spacing w:after="240" w:line="240" w:lineRule="auto"/>
      <w:jc w:val="both"/>
    </w:pPr>
    <w:rPr>
      <w:rFonts w:ascii="Arial" w:eastAsia="Times New Roman" w:hAnsi="Arial" w:cs="Times New Roman"/>
      <w:b/>
      <w:sz w:val="24"/>
      <w:szCs w:val="20"/>
    </w:rPr>
  </w:style>
  <w:style w:type="paragraph" w:styleId="List">
    <w:name w:val="List"/>
    <w:basedOn w:val="Normal"/>
    <w:rsid w:val="003C2F51"/>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rsid w:val="003C2F51"/>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rsid w:val="003C2F51"/>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rsid w:val="003C2F51"/>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rsid w:val="003C2F51"/>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rsid w:val="003C2F51"/>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rsid w:val="003C2F51"/>
    <w:pPr>
      <w:numPr>
        <w:numId w:val="4"/>
      </w:numPr>
      <w:tabs>
        <w:tab w:val="clear" w:pos="2302"/>
      </w:tabs>
    </w:pPr>
  </w:style>
  <w:style w:type="paragraph" w:styleId="ListBullet3">
    <w:name w:val="List Bullet 3"/>
    <w:basedOn w:val="Text3"/>
    <w:rsid w:val="003C2F51"/>
    <w:pPr>
      <w:numPr>
        <w:numId w:val="5"/>
      </w:numPr>
      <w:tabs>
        <w:tab w:val="clear" w:pos="2302"/>
      </w:tabs>
    </w:pPr>
  </w:style>
  <w:style w:type="paragraph" w:styleId="ListBullet4">
    <w:name w:val="List Bullet 4"/>
    <w:basedOn w:val="Text4"/>
    <w:rsid w:val="003C2F51"/>
    <w:pPr>
      <w:numPr>
        <w:numId w:val="6"/>
      </w:numPr>
      <w:tabs>
        <w:tab w:val="clear" w:pos="2302"/>
      </w:tabs>
    </w:pPr>
  </w:style>
  <w:style w:type="paragraph" w:styleId="ListBullet5">
    <w:name w:val="List Bullet 5"/>
    <w:basedOn w:val="Normal"/>
    <w:autoRedefine/>
    <w:rsid w:val="003C2F51"/>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rsid w:val="003C2F51"/>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rsid w:val="003C2F51"/>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rsid w:val="003C2F51"/>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rsid w:val="003C2F51"/>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rsid w:val="003C2F51"/>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rsid w:val="003C2F51"/>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rsid w:val="003C2F51"/>
    <w:pPr>
      <w:numPr>
        <w:numId w:val="14"/>
      </w:numPr>
      <w:tabs>
        <w:tab w:val="clear" w:pos="2302"/>
      </w:tabs>
    </w:pPr>
  </w:style>
  <w:style w:type="paragraph" w:styleId="ListNumber3">
    <w:name w:val="List Number 3"/>
    <w:basedOn w:val="Text3"/>
    <w:rsid w:val="003C2F51"/>
    <w:pPr>
      <w:numPr>
        <w:numId w:val="15"/>
      </w:numPr>
      <w:tabs>
        <w:tab w:val="clear" w:pos="2302"/>
      </w:tabs>
    </w:pPr>
  </w:style>
  <w:style w:type="paragraph" w:styleId="ListNumber4">
    <w:name w:val="List Number 4"/>
    <w:basedOn w:val="Text4"/>
    <w:rsid w:val="003C2F51"/>
    <w:pPr>
      <w:numPr>
        <w:numId w:val="16"/>
      </w:numPr>
      <w:tabs>
        <w:tab w:val="clear" w:pos="2302"/>
      </w:tabs>
    </w:pPr>
  </w:style>
  <w:style w:type="paragraph" w:styleId="ListNumber5">
    <w:name w:val="List Number 5"/>
    <w:basedOn w:val="Normal"/>
    <w:rsid w:val="003C2F51"/>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rsid w:val="003C2F5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C2F51"/>
    <w:rPr>
      <w:rFonts w:ascii="Courier New" w:eastAsia="Times New Roman" w:hAnsi="Courier New" w:cs="Times New Roman"/>
      <w:sz w:val="20"/>
      <w:szCs w:val="20"/>
    </w:rPr>
  </w:style>
  <w:style w:type="paragraph" w:styleId="MessageHeader">
    <w:name w:val="Message Header"/>
    <w:basedOn w:val="Normal"/>
    <w:link w:val="MessageHeaderChar"/>
    <w:rsid w:val="003C2F5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3C2F51"/>
    <w:rPr>
      <w:rFonts w:ascii="Arial" w:eastAsia="Times New Roman" w:hAnsi="Arial" w:cs="Times New Roman"/>
      <w:sz w:val="24"/>
      <w:szCs w:val="20"/>
      <w:shd w:val="pct20" w:color="auto" w:fill="auto"/>
    </w:rPr>
  </w:style>
  <w:style w:type="paragraph" w:styleId="NormalIndent">
    <w:name w:val="Normal Indent"/>
    <w:basedOn w:val="Normal"/>
    <w:rsid w:val="003C2F51"/>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3C2F51"/>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3C2F51"/>
    <w:rPr>
      <w:rFonts w:ascii="Times New Roman" w:eastAsia="Times New Roman" w:hAnsi="Times New Roman" w:cs="Times New Roman"/>
      <w:sz w:val="24"/>
      <w:szCs w:val="20"/>
    </w:rPr>
  </w:style>
  <w:style w:type="paragraph" w:customStyle="1" w:styleId="NoteHead">
    <w:name w:val="NoteHead"/>
    <w:basedOn w:val="Normal"/>
    <w:next w:val="Subject"/>
    <w:rsid w:val="003C2F51"/>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3C2F51"/>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3C2F51"/>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rsid w:val="003C2F51"/>
    <w:pPr>
      <w:keepNext w:val="0"/>
      <w:spacing w:before="0"/>
      <w:outlineLvl w:val="9"/>
    </w:pPr>
    <w:rPr>
      <w:b w:val="0"/>
      <w:smallCaps w:val="0"/>
    </w:rPr>
  </w:style>
  <w:style w:type="paragraph" w:customStyle="1" w:styleId="NumPar2">
    <w:name w:val="NumPar 2"/>
    <w:basedOn w:val="Heading2"/>
    <w:next w:val="Text2"/>
    <w:rsid w:val="003C2F51"/>
    <w:pPr>
      <w:keepNext w:val="0"/>
      <w:outlineLvl w:val="9"/>
    </w:pPr>
    <w:rPr>
      <w:b w:val="0"/>
    </w:rPr>
  </w:style>
  <w:style w:type="paragraph" w:customStyle="1" w:styleId="NumPar3">
    <w:name w:val="NumPar 3"/>
    <w:basedOn w:val="Heading3"/>
    <w:next w:val="Text3"/>
    <w:rsid w:val="003C2F51"/>
    <w:pPr>
      <w:keepNext w:val="0"/>
      <w:outlineLvl w:val="9"/>
    </w:pPr>
    <w:rPr>
      <w:i w:val="0"/>
    </w:rPr>
  </w:style>
  <w:style w:type="paragraph" w:customStyle="1" w:styleId="NumPar4">
    <w:name w:val="NumPar 4"/>
    <w:basedOn w:val="Heading4"/>
    <w:next w:val="Text4"/>
    <w:rsid w:val="003C2F51"/>
    <w:pPr>
      <w:keepNext w:val="0"/>
      <w:outlineLvl w:val="9"/>
    </w:pPr>
  </w:style>
  <w:style w:type="paragraph" w:customStyle="1" w:styleId="PartTitle">
    <w:name w:val="PartTitle"/>
    <w:basedOn w:val="Normal"/>
    <w:next w:val="ChapterTitle"/>
    <w:rsid w:val="003C2F51"/>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rsid w:val="003C2F51"/>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2F51"/>
    <w:rPr>
      <w:rFonts w:ascii="Courier New" w:eastAsia="Times New Roman" w:hAnsi="Courier New" w:cs="Times New Roman"/>
      <w:sz w:val="20"/>
      <w:szCs w:val="20"/>
    </w:rPr>
  </w:style>
  <w:style w:type="paragraph" w:styleId="Salutation">
    <w:name w:val="Salutation"/>
    <w:basedOn w:val="Normal"/>
    <w:next w:val="Normal"/>
    <w:link w:val="SalutationChar"/>
    <w:rsid w:val="003C2F51"/>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3C2F51"/>
    <w:rPr>
      <w:rFonts w:ascii="Times New Roman" w:eastAsia="Times New Roman" w:hAnsi="Times New Roman" w:cs="Times New Roman"/>
      <w:sz w:val="24"/>
      <w:szCs w:val="20"/>
    </w:rPr>
  </w:style>
  <w:style w:type="paragraph" w:styleId="Signature">
    <w:name w:val="Signature"/>
    <w:basedOn w:val="Normal"/>
    <w:next w:val="Enclosures"/>
    <w:link w:val="SignatureChar"/>
    <w:rsid w:val="003C2F51"/>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3C2F51"/>
    <w:rPr>
      <w:rFonts w:ascii="Times New Roman" w:eastAsia="Times New Roman" w:hAnsi="Times New Roman" w:cs="Times New Roman"/>
      <w:sz w:val="24"/>
      <w:szCs w:val="20"/>
    </w:rPr>
  </w:style>
  <w:style w:type="paragraph" w:styleId="Subtitle">
    <w:name w:val="Subtitle"/>
    <w:basedOn w:val="Normal"/>
    <w:link w:val="SubtitleChar"/>
    <w:qFormat/>
    <w:rsid w:val="003C2F5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3C2F51"/>
    <w:rPr>
      <w:rFonts w:ascii="Arial" w:eastAsia="Times New Roman" w:hAnsi="Arial" w:cs="Times New Roman"/>
      <w:sz w:val="24"/>
      <w:szCs w:val="20"/>
    </w:rPr>
  </w:style>
  <w:style w:type="paragraph" w:customStyle="1" w:styleId="SubTitle1">
    <w:name w:val="SubTitle 1"/>
    <w:basedOn w:val="Normal"/>
    <w:next w:val="SubTitle2"/>
    <w:rsid w:val="003C2F51"/>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3C2F51"/>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rsid w:val="003C2F51"/>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rsid w:val="003C2F51"/>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sid w:val="003C2F51"/>
    <w:rPr>
      <w:rFonts w:ascii="Times New Roman" w:eastAsia="Times New Roman" w:hAnsi="Times New Roman" w:cs="Times New Roman"/>
      <w:b/>
      <w:kern w:val="28"/>
      <w:sz w:val="48"/>
      <w:szCs w:val="20"/>
    </w:rPr>
  </w:style>
  <w:style w:type="paragraph" w:styleId="TOAHeading">
    <w:name w:val="toa heading"/>
    <w:basedOn w:val="Normal"/>
    <w:next w:val="Normal"/>
    <w:semiHidden/>
    <w:rsid w:val="003C2F51"/>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rsid w:val="003C2F5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rsid w:val="003C2F5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rsid w:val="003C2F5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3C2F5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rsid w:val="003C2F5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rsid w:val="003C2F51"/>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3C2F51"/>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3C2F51"/>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3C2F51"/>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3C2F51"/>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3C2F51"/>
    <w:pPr>
      <w:ind w:left="0"/>
    </w:pPr>
  </w:style>
  <w:style w:type="paragraph" w:customStyle="1" w:styleId="ListDash">
    <w:name w:val="List Dash"/>
    <w:basedOn w:val="Normal"/>
    <w:rsid w:val="003C2F5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3C2F51"/>
    <w:pPr>
      <w:numPr>
        <w:numId w:val="8"/>
      </w:numPr>
    </w:pPr>
  </w:style>
  <w:style w:type="paragraph" w:customStyle="1" w:styleId="ListDash2">
    <w:name w:val="List Dash 2"/>
    <w:basedOn w:val="Text2"/>
    <w:rsid w:val="003C2F51"/>
    <w:pPr>
      <w:numPr>
        <w:numId w:val="9"/>
      </w:numPr>
      <w:tabs>
        <w:tab w:val="clear" w:pos="2302"/>
      </w:tabs>
    </w:pPr>
  </w:style>
  <w:style w:type="paragraph" w:customStyle="1" w:styleId="ListDash3">
    <w:name w:val="List Dash 3"/>
    <w:basedOn w:val="Text3"/>
    <w:rsid w:val="003C2F51"/>
    <w:pPr>
      <w:numPr>
        <w:numId w:val="10"/>
      </w:numPr>
      <w:tabs>
        <w:tab w:val="clear" w:pos="2302"/>
      </w:tabs>
    </w:pPr>
  </w:style>
  <w:style w:type="paragraph" w:customStyle="1" w:styleId="ListDash4">
    <w:name w:val="List Dash 4"/>
    <w:basedOn w:val="Text4"/>
    <w:rsid w:val="003C2F51"/>
    <w:pPr>
      <w:numPr>
        <w:numId w:val="11"/>
      </w:numPr>
      <w:tabs>
        <w:tab w:val="clear" w:pos="2302"/>
      </w:tabs>
    </w:pPr>
  </w:style>
  <w:style w:type="paragraph" w:customStyle="1" w:styleId="ListNumberLevel2">
    <w:name w:val="List Number (Level 2)"/>
    <w:basedOn w:val="Normal"/>
    <w:rsid w:val="003C2F5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C2F5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C2F5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3C2F51"/>
    <w:pPr>
      <w:numPr>
        <w:numId w:val="13"/>
      </w:numPr>
    </w:pPr>
  </w:style>
  <w:style w:type="paragraph" w:customStyle="1" w:styleId="ListNumber1Level2">
    <w:name w:val="List Number 1 (Level 2)"/>
    <w:basedOn w:val="Text1"/>
    <w:rsid w:val="003C2F51"/>
    <w:pPr>
      <w:numPr>
        <w:ilvl w:val="1"/>
        <w:numId w:val="13"/>
      </w:numPr>
    </w:pPr>
  </w:style>
  <w:style w:type="paragraph" w:customStyle="1" w:styleId="ListNumber1Level3">
    <w:name w:val="List Number 1 (Level 3)"/>
    <w:basedOn w:val="Text1"/>
    <w:rsid w:val="003C2F51"/>
    <w:pPr>
      <w:numPr>
        <w:ilvl w:val="2"/>
        <w:numId w:val="13"/>
      </w:numPr>
    </w:pPr>
  </w:style>
  <w:style w:type="paragraph" w:customStyle="1" w:styleId="ListNumber1Level4">
    <w:name w:val="List Number 1 (Level 4)"/>
    <w:basedOn w:val="Text1"/>
    <w:rsid w:val="003C2F51"/>
    <w:pPr>
      <w:numPr>
        <w:ilvl w:val="3"/>
        <w:numId w:val="13"/>
      </w:numPr>
    </w:pPr>
  </w:style>
  <w:style w:type="paragraph" w:customStyle="1" w:styleId="ListNumber2Level2">
    <w:name w:val="List Number 2 (Level 2)"/>
    <w:basedOn w:val="Text2"/>
    <w:rsid w:val="003C2F51"/>
    <w:pPr>
      <w:numPr>
        <w:ilvl w:val="1"/>
        <w:numId w:val="14"/>
      </w:numPr>
      <w:tabs>
        <w:tab w:val="clear" w:pos="2302"/>
      </w:tabs>
    </w:pPr>
  </w:style>
  <w:style w:type="paragraph" w:customStyle="1" w:styleId="ListNumber2Level3">
    <w:name w:val="List Number 2 (Level 3)"/>
    <w:basedOn w:val="Text2"/>
    <w:rsid w:val="003C2F51"/>
    <w:pPr>
      <w:numPr>
        <w:ilvl w:val="2"/>
        <w:numId w:val="14"/>
      </w:numPr>
      <w:tabs>
        <w:tab w:val="clear" w:pos="2302"/>
      </w:tabs>
    </w:pPr>
  </w:style>
  <w:style w:type="paragraph" w:customStyle="1" w:styleId="ListNumber2Level4">
    <w:name w:val="List Number 2 (Level 4)"/>
    <w:basedOn w:val="Text2"/>
    <w:rsid w:val="003C2F51"/>
    <w:pPr>
      <w:numPr>
        <w:ilvl w:val="3"/>
        <w:numId w:val="14"/>
      </w:numPr>
      <w:tabs>
        <w:tab w:val="clear" w:pos="2302"/>
      </w:tabs>
    </w:pPr>
  </w:style>
  <w:style w:type="paragraph" w:customStyle="1" w:styleId="ListNumber3Level2">
    <w:name w:val="List Number 3 (Level 2)"/>
    <w:basedOn w:val="Text3"/>
    <w:rsid w:val="003C2F51"/>
    <w:pPr>
      <w:numPr>
        <w:ilvl w:val="1"/>
        <w:numId w:val="15"/>
      </w:numPr>
      <w:tabs>
        <w:tab w:val="clear" w:pos="2302"/>
      </w:tabs>
    </w:pPr>
  </w:style>
  <w:style w:type="paragraph" w:customStyle="1" w:styleId="ListNumber3Level3">
    <w:name w:val="List Number 3 (Level 3)"/>
    <w:basedOn w:val="Text3"/>
    <w:rsid w:val="003C2F51"/>
    <w:pPr>
      <w:numPr>
        <w:ilvl w:val="2"/>
        <w:numId w:val="15"/>
      </w:numPr>
      <w:tabs>
        <w:tab w:val="clear" w:pos="2302"/>
      </w:tabs>
    </w:pPr>
  </w:style>
  <w:style w:type="paragraph" w:customStyle="1" w:styleId="ListNumber3Level4">
    <w:name w:val="List Number 3 (Level 4)"/>
    <w:basedOn w:val="Text3"/>
    <w:rsid w:val="003C2F51"/>
    <w:pPr>
      <w:numPr>
        <w:ilvl w:val="3"/>
        <w:numId w:val="15"/>
      </w:numPr>
      <w:tabs>
        <w:tab w:val="clear" w:pos="2302"/>
      </w:tabs>
    </w:pPr>
  </w:style>
  <w:style w:type="paragraph" w:customStyle="1" w:styleId="ListNumber4Level2">
    <w:name w:val="List Number 4 (Level 2)"/>
    <w:basedOn w:val="Text4"/>
    <w:rsid w:val="003C2F51"/>
    <w:pPr>
      <w:numPr>
        <w:ilvl w:val="1"/>
        <w:numId w:val="16"/>
      </w:numPr>
      <w:tabs>
        <w:tab w:val="clear" w:pos="2302"/>
      </w:tabs>
    </w:pPr>
  </w:style>
  <w:style w:type="paragraph" w:customStyle="1" w:styleId="ListNumber4Level3">
    <w:name w:val="List Number 4 (Level 3)"/>
    <w:basedOn w:val="Text4"/>
    <w:rsid w:val="003C2F51"/>
    <w:pPr>
      <w:numPr>
        <w:ilvl w:val="2"/>
        <w:numId w:val="16"/>
      </w:numPr>
      <w:tabs>
        <w:tab w:val="clear" w:pos="2302"/>
      </w:tabs>
    </w:pPr>
  </w:style>
  <w:style w:type="paragraph" w:customStyle="1" w:styleId="ListNumber4Level4">
    <w:name w:val="List Number 4 (Level 4)"/>
    <w:basedOn w:val="Text4"/>
    <w:rsid w:val="003C2F51"/>
    <w:pPr>
      <w:numPr>
        <w:ilvl w:val="3"/>
        <w:numId w:val="16"/>
      </w:numPr>
      <w:tabs>
        <w:tab w:val="clear" w:pos="2302"/>
      </w:tabs>
    </w:pPr>
  </w:style>
  <w:style w:type="paragraph" w:styleId="TOCHeading">
    <w:name w:val="TOC Heading"/>
    <w:basedOn w:val="Normal"/>
    <w:next w:val="Normal"/>
    <w:uiPriority w:val="39"/>
    <w:qFormat/>
    <w:rsid w:val="003C2F51"/>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uiPriority w:val="99"/>
    <w:rsid w:val="003C2F51"/>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rsid w:val="003C2F51"/>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rsid w:val="003C2F5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DGName">
    <w:name w:val="Z_DGName"/>
    <w:basedOn w:val="Normal"/>
    <w:uiPriority w:val="99"/>
    <w:rsid w:val="003C2F51"/>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NormalWeb">
    <w:name w:val="Normal (Web)"/>
    <w:basedOn w:val="Normal"/>
    <w:rsid w:val="003C2F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1Char">
    <w:name w:val="Text 1 Char"/>
    <w:link w:val="Text1"/>
    <w:rsid w:val="003C2F51"/>
    <w:rPr>
      <w:rFonts w:ascii="Times New Roman" w:eastAsia="Times New Roman" w:hAnsi="Times New Roman" w:cs="Times New Roman"/>
      <w:sz w:val="24"/>
      <w:szCs w:val="20"/>
    </w:rPr>
  </w:style>
  <w:style w:type="character" w:styleId="Hyperlink">
    <w:name w:val="Hyperlink"/>
    <w:uiPriority w:val="99"/>
    <w:rsid w:val="003C2F51"/>
    <w:rPr>
      <w:color w:val="0000FF"/>
      <w:u w:val="single"/>
    </w:rPr>
  </w:style>
  <w:style w:type="table" w:styleId="TableGrid">
    <w:name w:val="Table Grid"/>
    <w:basedOn w:val="TableNormal"/>
    <w:uiPriority w:val="59"/>
    <w:rsid w:val="003C2F5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C2F51"/>
    <w:rPr>
      <w:color w:val="800080"/>
      <w:u w:val="single"/>
    </w:rPr>
  </w:style>
  <w:style w:type="character" w:styleId="FootnoteReference">
    <w:name w:val="footnote reference"/>
    <w:aliases w:val="Footnote symbol,Footnote"/>
    <w:unhideWhenUsed/>
    <w:rsid w:val="003C2F51"/>
    <w:rPr>
      <w:vertAlign w:val="superscript"/>
    </w:rPr>
  </w:style>
  <w:style w:type="character" w:styleId="EndnoteReference">
    <w:name w:val="endnote reference"/>
    <w:uiPriority w:val="99"/>
    <w:semiHidden/>
    <w:unhideWhenUsed/>
    <w:rsid w:val="003C2F51"/>
    <w:rPr>
      <w:vertAlign w:val="superscript"/>
    </w:rPr>
  </w:style>
  <w:style w:type="paragraph" w:customStyle="1" w:styleId="Default">
    <w:name w:val="Default"/>
    <w:basedOn w:val="Normal"/>
    <w:rsid w:val="003C2F51"/>
    <w:pPr>
      <w:autoSpaceDE w:val="0"/>
      <w:autoSpaceDN w:val="0"/>
      <w:spacing w:after="0" w:line="240" w:lineRule="auto"/>
    </w:pPr>
    <w:rPr>
      <w:rFonts w:ascii="Century" w:eastAsia="Calibri" w:hAnsi="Century" w:cs="Times New Roman"/>
      <w:color w:val="000000"/>
      <w:sz w:val="24"/>
      <w:szCs w:val="24"/>
    </w:rPr>
  </w:style>
  <w:style w:type="paragraph" w:styleId="BalloonText">
    <w:name w:val="Balloon Text"/>
    <w:basedOn w:val="Normal"/>
    <w:link w:val="BalloonTextChar"/>
    <w:uiPriority w:val="99"/>
    <w:semiHidden/>
    <w:unhideWhenUsed/>
    <w:rsid w:val="003C2F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F51"/>
    <w:rPr>
      <w:rFonts w:ascii="Tahoma" w:eastAsia="Times New Roman" w:hAnsi="Tahoma" w:cs="Tahoma"/>
      <w:sz w:val="16"/>
      <w:szCs w:val="16"/>
    </w:rPr>
  </w:style>
  <w:style w:type="character" w:styleId="CommentReference">
    <w:name w:val="annotation reference"/>
    <w:uiPriority w:val="99"/>
    <w:semiHidden/>
    <w:unhideWhenUsed/>
    <w:rsid w:val="003C2F51"/>
    <w:rPr>
      <w:sz w:val="16"/>
      <w:szCs w:val="16"/>
    </w:rPr>
  </w:style>
  <w:style w:type="paragraph" w:styleId="CommentSubject">
    <w:name w:val="annotation subject"/>
    <w:basedOn w:val="CommentText"/>
    <w:next w:val="CommentText"/>
    <w:link w:val="CommentSubjectChar"/>
    <w:uiPriority w:val="99"/>
    <w:semiHidden/>
    <w:unhideWhenUsed/>
    <w:rsid w:val="003C2F51"/>
    <w:rPr>
      <w:b/>
      <w:bCs/>
    </w:rPr>
  </w:style>
  <w:style w:type="character" w:customStyle="1" w:styleId="CommentSubjectChar">
    <w:name w:val="Comment Subject Char"/>
    <w:basedOn w:val="CommentTextChar"/>
    <w:link w:val="CommentSubject"/>
    <w:uiPriority w:val="99"/>
    <w:semiHidden/>
    <w:rsid w:val="003C2F51"/>
    <w:rPr>
      <w:rFonts w:ascii="Times New Roman" w:eastAsia="Times New Roman" w:hAnsi="Times New Roman" w:cs="Times New Roman"/>
      <w:b/>
      <w:bCs/>
      <w:sz w:val="20"/>
      <w:szCs w:val="20"/>
    </w:rPr>
  </w:style>
  <w:style w:type="paragraph" w:styleId="Revision">
    <w:name w:val="Revision"/>
    <w:hidden/>
    <w:uiPriority w:val="71"/>
    <w:rsid w:val="003C2F5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72"/>
    <w:rsid w:val="003C2F51"/>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Vahida DJEDOVIC</dc:creator>
  <cp:lastModifiedBy>Vahida DJEDOVIC</cp:lastModifiedBy>
  <cp:revision>4</cp:revision>
  <dcterms:created xsi:type="dcterms:W3CDTF">2016-05-19T16:00:00Z</dcterms:created>
  <dcterms:modified xsi:type="dcterms:W3CDTF">2016-05-27T11:57:00Z</dcterms:modified>
</cp:coreProperties>
</file>